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r>
        <w:rPr>
          <w:rFonts w:hint="eastAsia"/>
          <w:b/>
          <w:sz w:val="52"/>
          <w:szCs w:val="52"/>
          <w:lang w:val="zh-CN"/>
        </w:rPr>
        <w:t>深圳市南山区珠光小学智慧校园建设教师工作可视化系统建设</w:t>
      </w:r>
    </w:p>
    <w:p>
      <w:pPr>
        <w:spacing w:line="360" w:lineRule="auto"/>
        <w:jc w:val="center"/>
        <w:rPr>
          <w:rFonts w:ascii="宋体" w:hAnsi="宋体"/>
          <w:b/>
          <w:bCs/>
          <w:color w:val="000000"/>
          <w:spacing w:val="60"/>
          <w:sz w:val="84"/>
          <w:szCs w:val="84"/>
        </w:rPr>
      </w:pPr>
      <w:r>
        <w:rPr>
          <w:rFonts w:hint="eastAsia" w:ascii="宋体" w:hAnsi="宋体"/>
          <w:b/>
          <w:bCs/>
          <w:color w:val="000000"/>
          <w:spacing w:val="60"/>
          <w:sz w:val="84"/>
          <w:szCs w:val="84"/>
        </w:rPr>
        <w:t>招标文件</w:t>
      </w:r>
    </w:p>
    <w:p>
      <w:pPr>
        <w:spacing w:line="360" w:lineRule="auto"/>
        <w:jc w:val="center"/>
        <w:rPr>
          <w:rFonts w:ascii="宋体" w:hAnsi="宋体"/>
          <w:b/>
          <w:bCs/>
          <w:color w:val="000000"/>
          <w:spacing w:val="60"/>
          <w:sz w:val="24"/>
        </w:rPr>
      </w:pPr>
    </w:p>
    <w:p>
      <w:pPr>
        <w:spacing w:line="360" w:lineRule="auto"/>
        <w:jc w:val="center"/>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rPr>
          <w:rFonts w:ascii="宋体" w:hAnsi="宋体"/>
          <w:b/>
          <w:bCs/>
          <w:color w:val="000000"/>
        </w:rPr>
      </w:pPr>
    </w:p>
    <w:p>
      <w:pPr>
        <w:spacing w:line="360" w:lineRule="auto"/>
        <w:ind w:firstLine="708" w:firstLineChars="236"/>
        <w:rPr>
          <w:rFonts w:ascii="黑体" w:hAnsi="宋体" w:eastAsia="黑体"/>
          <w:sz w:val="30"/>
          <w:szCs w:val="30"/>
          <w:highlight w:val="none"/>
        </w:rPr>
      </w:pPr>
      <w:r>
        <w:rPr>
          <w:rFonts w:hint="eastAsia" w:ascii="黑体" w:hAnsi="宋体" w:eastAsia="黑体"/>
          <w:sz w:val="30"/>
          <w:szCs w:val="30"/>
        </w:rPr>
        <w:t>招 标 人</w:t>
      </w:r>
      <w:r>
        <w:rPr>
          <w:rFonts w:hint="eastAsia" w:ascii="黑体" w:hAnsi="宋体" w:eastAsia="黑体"/>
          <w:sz w:val="30"/>
          <w:szCs w:val="30"/>
          <w:highlight w:val="none"/>
        </w:rPr>
        <w:t>：</w:t>
      </w:r>
      <w:r>
        <w:rPr>
          <w:rFonts w:hint="eastAsia"/>
          <w:b/>
          <w:sz w:val="30"/>
          <w:szCs w:val="30"/>
          <w:highlight w:val="none"/>
          <w:lang w:val="zh-CN"/>
        </w:rPr>
        <w:t>深圳市南山区珠光小学</w:t>
      </w:r>
    </w:p>
    <w:p>
      <w:pPr>
        <w:spacing w:line="360" w:lineRule="auto"/>
        <w:ind w:firstLine="708" w:firstLineChars="236"/>
        <w:rPr>
          <w:rFonts w:ascii="宋体" w:hAnsi="宋体"/>
          <w:b/>
          <w:bCs/>
          <w:szCs w:val="32"/>
          <w:highlight w:val="none"/>
        </w:rPr>
      </w:pPr>
      <w:r>
        <w:rPr>
          <w:rFonts w:hint="eastAsia" w:ascii="黑体" w:hAnsi="宋体" w:eastAsia="黑体"/>
          <w:sz w:val="30"/>
          <w:szCs w:val="30"/>
          <w:highlight w:val="none"/>
        </w:rPr>
        <w:t>日</w:t>
      </w:r>
      <w:r>
        <w:rPr>
          <w:rFonts w:hint="eastAsia" w:ascii="黑体" w:hAnsi="宋体" w:eastAsia="黑体"/>
          <w:spacing w:val="30"/>
          <w:sz w:val="30"/>
          <w:szCs w:val="30"/>
          <w:highlight w:val="none"/>
        </w:rPr>
        <w:t xml:space="preserve">   </w:t>
      </w:r>
      <w:r>
        <w:rPr>
          <w:rFonts w:hint="eastAsia" w:ascii="黑体" w:hAnsi="宋体" w:eastAsia="黑体"/>
          <w:sz w:val="30"/>
          <w:szCs w:val="30"/>
          <w:highlight w:val="none"/>
        </w:rPr>
        <w:t>期：二〇二〇年</w:t>
      </w:r>
      <w:r>
        <w:rPr>
          <w:rFonts w:hint="eastAsia" w:ascii="黑体" w:hAnsi="宋体" w:eastAsia="黑体"/>
          <w:sz w:val="30"/>
          <w:szCs w:val="30"/>
          <w:highlight w:val="none"/>
          <w:lang w:val="en-US" w:eastAsia="zh-CN"/>
        </w:rPr>
        <w:t>6</w:t>
      </w:r>
      <w:r>
        <w:rPr>
          <w:rFonts w:hint="eastAsia" w:ascii="黑体" w:hAnsi="宋体" w:eastAsia="黑体"/>
          <w:sz w:val="30"/>
          <w:szCs w:val="30"/>
          <w:highlight w:val="none"/>
        </w:rPr>
        <w:t>月</w:t>
      </w:r>
      <w:r>
        <w:rPr>
          <w:rFonts w:hint="eastAsia" w:ascii="黑体" w:hAnsi="宋体" w:eastAsia="黑体"/>
          <w:sz w:val="30"/>
          <w:szCs w:val="30"/>
          <w:highlight w:val="none"/>
          <w:lang w:val="en-US" w:eastAsia="zh-CN"/>
        </w:rPr>
        <w:t>19</w:t>
      </w:r>
      <w:r>
        <w:rPr>
          <w:rFonts w:hint="eastAsia" w:ascii="黑体" w:hAnsi="宋体" w:eastAsia="黑体"/>
          <w:sz w:val="30"/>
          <w:szCs w:val="30"/>
          <w:highlight w:val="none"/>
        </w:rPr>
        <w:t>日</w:t>
      </w:r>
    </w:p>
    <w:p>
      <w:pPr>
        <w:widowControl/>
        <w:spacing w:line="360" w:lineRule="auto"/>
        <w:jc w:val="center"/>
        <w:rPr>
          <w:sz w:val="28"/>
          <w:szCs w:val="28"/>
        </w:rPr>
      </w:pPr>
      <w:r>
        <w:rPr>
          <w:b/>
          <w:bCs/>
          <w:sz w:val="28"/>
          <w:szCs w:val="28"/>
        </w:rPr>
        <w:br w:type="page"/>
      </w:r>
      <w:r>
        <w:rPr>
          <w:rFonts w:hint="eastAsia"/>
          <w:b/>
          <w:bCs/>
          <w:sz w:val="28"/>
          <w:szCs w:val="28"/>
        </w:rPr>
        <w:t>目录</w:t>
      </w:r>
    </w:p>
    <w:p>
      <w:pPr>
        <w:pStyle w:val="31"/>
        <w:tabs>
          <w:tab w:val="right" w:leader="dot" w:pos="8296"/>
        </w:tabs>
        <w:spacing w:after="78"/>
        <w:rPr>
          <w:rFonts w:asciiTheme="minorHAnsi" w:hAnsiTheme="minorHAnsi" w:eastAsiaTheme="minorEastAsia" w:cstheme="minorBidi"/>
          <w:sz w:val="21"/>
          <w:szCs w:val="22"/>
        </w:rPr>
      </w:pPr>
      <w:bookmarkStart w:id="0" w:name="_Toc219444102"/>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fldChar w:fldCharType="begin"/>
      </w:r>
      <w:r>
        <w:instrText xml:space="preserve"> HYPERLINK \l "_Toc43136798" </w:instrText>
      </w:r>
      <w:r>
        <w:fldChar w:fldCharType="separate"/>
      </w:r>
      <w:r>
        <w:rPr>
          <w:rStyle w:val="54"/>
          <w:rFonts w:ascii="宋体" w:hAnsi="宋体"/>
        </w:rPr>
        <w:t>第一部分 项目概述</w:t>
      </w:r>
      <w:r>
        <w:tab/>
      </w:r>
      <w:r>
        <w:fldChar w:fldCharType="begin"/>
      </w:r>
      <w:r>
        <w:instrText xml:space="preserve"> PAGEREF _Toc43136798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"_Toc43136799" </w:instrText>
      </w:r>
      <w:r>
        <w:fldChar w:fldCharType="separate"/>
      </w:r>
      <w:r>
        <w:rPr>
          <w:rStyle w:val="54"/>
          <w:rFonts w:ascii="宋体" w:hAnsi="宋体"/>
        </w:rPr>
        <w:t>1.1 项目名称：</w:t>
      </w:r>
      <w:r>
        <w:tab/>
      </w:r>
      <w:r>
        <w:fldChar w:fldCharType="begin"/>
      </w:r>
      <w:r>
        <w:instrText xml:space="preserve"> PAGEREF _Toc43136799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"_Toc43136800" </w:instrText>
      </w:r>
      <w:r>
        <w:fldChar w:fldCharType="separate"/>
      </w:r>
      <w:r>
        <w:rPr>
          <w:rStyle w:val="54"/>
          <w:rFonts w:ascii="宋体" w:hAnsi="宋体"/>
        </w:rPr>
        <w:t>1.2 招标单位：</w:t>
      </w:r>
      <w:r>
        <w:tab/>
      </w:r>
      <w:r>
        <w:fldChar w:fldCharType="begin"/>
      </w:r>
      <w:r>
        <w:instrText xml:space="preserve"> PAGEREF _Toc43136800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"_Toc43136801" </w:instrText>
      </w:r>
      <w:r>
        <w:fldChar w:fldCharType="separate"/>
      </w:r>
      <w:r>
        <w:rPr>
          <w:rStyle w:val="54"/>
          <w:rFonts w:ascii="宋体" w:hAnsi="宋体"/>
        </w:rPr>
        <w:t>1.3 工期：</w:t>
      </w:r>
      <w:r>
        <w:tab/>
      </w:r>
      <w:r>
        <w:fldChar w:fldCharType="begin"/>
      </w:r>
      <w:r>
        <w:instrText xml:space="preserve"> PAGEREF _Toc43136801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"_Toc43136802" </w:instrText>
      </w:r>
      <w:r>
        <w:fldChar w:fldCharType="separate"/>
      </w:r>
      <w:r>
        <w:rPr>
          <w:rStyle w:val="54"/>
          <w:rFonts w:ascii="宋体" w:hAnsi="宋体"/>
        </w:rPr>
        <w:t>1.4 项目预算：</w:t>
      </w:r>
      <w:r>
        <w:tab/>
      </w:r>
      <w:r>
        <w:fldChar w:fldCharType="begin"/>
      </w:r>
      <w:r>
        <w:instrText xml:space="preserve"> PAGEREF _Toc43136802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"_Toc43136803" </w:instrText>
      </w:r>
      <w:r>
        <w:fldChar w:fldCharType="separate"/>
      </w:r>
      <w:r>
        <w:rPr>
          <w:rStyle w:val="54"/>
          <w:rFonts w:ascii="宋体" w:hAnsi="宋体"/>
        </w:rPr>
        <w:t>1.5 招标安排</w:t>
      </w:r>
      <w:r>
        <w:tab/>
      </w:r>
      <w:r>
        <w:fldChar w:fldCharType="begin"/>
      </w:r>
      <w:r>
        <w:instrText xml:space="preserve"> PAGEREF _Toc43136803 \h </w:instrText>
      </w:r>
      <w:r>
        <w:fldChar w:fldCharType="separate"/>
      </w:r>
      <w:r>
        <w:t>1</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"_Toc43136804" </w:instrText>
      </w:r>
      <w:r>
        <w:fldChar w:fldCharType="separate"/>
      </w:r>
      <w:r>
        <w:rPr>
          <w:rStyle w:val="54"/>
          <w:rFonts w:ascii="宋体" w:hAnsi="宋体"/>
        </w:rPr>
        <w:t>第二部分 项目需求</w:t>
      </w:r>
      <w:r>
        <w:tab/>
      </w:r>
      <w:r>
        <w:fldChar w:fldCharType="begin"/>
      </w:r>
      <w:r>
        <w:instrText xml:space="preserve"> PAGEREF _Toc43136804 \h </w:instrText>
      </w:r>
      <w:r>
        <w:fldChar w:fldCharType="separate"/>
      </w:r>
      <w:r>
        <w:t>3</w:t>
      </w:r>
      <w:r>
        <w:fldChar w:fldCharType="end"/>
      </w:r>
      <w:r>
        <w:fldChar w:fldCharType="end"/>
      </w:r>
    </w:p>
    <w:p>
      <w:pPr>
        <w:pStyle w:val="35"/>
        <w:tabs>
          <w:tab w:val="left" w:pos="1260"/>
          <w:tab w:val="right" w:leader="dot" w:pos="8296"/>
        </w:tabs>
        <w:rPr>
          <w:rFonts w:asciiTheme="minorHAnsi" w:hAnsiTheme="minorHAnsi" w:eastAsiaTheme="minorEastAsia" w:cstheme="minorBidi"/>
        </w:rPr>
      </w:pPr>
      <w:r>
        <w:fldChar w:fldCharType="begin"/>
      </w:r>
      <w:r>
        <w:instrText xml:space="preserve"> HYPERLINK \l "_Toc43136805" </w:instrText>
      </w:r>
      <w:r>
        <w:fldChar w:fldCharType="separate"/>
      </w:r>
      <w:r>
        <w:rPr>
          <w:rStyle w:val="54"/>
          <w:rFonts w:ascii="宋体" w:hAnsi="宋体"/>
        </w:rPr>
        <w:t>2.1</w:t>
      </w:r>
      <w:r>
        <w:rPr>
          <w:rFonts w:asciiTheme="minorHAnsi" w:hAnsiTheme="minorHAnsi" w:eastAsiaTheme="minorEastAsia" w:cstheme="minorBidi"/>
        </w:rPr>
        <w:tab/>
      </w:r>
      <w:r>
        <w:rPr>
          <w:rStyle w:val="54"/>
          <w:rFonts w:ascii="宋体" w:hAnsi="宋体"/>
        </w:rPr>
        <w:t>项目现状</w:t>
      </w:r>
      <w:r>
        <w:tab/>
      </w:r>
      <w:r>
        <w:fldChar w:fldCharType="begin"/>
      </w:r>
      <w:r>
        <w:instrText xml:space="preserve"> PAGEREF _Toc43136805 \h </w:instrText>
      </w:r>
      <w:r>
        <w:fldChar w:fldCharType="separate"/>
      </w:r>
      <w:r>
        <w:t>3</w:t>
      </w:r>
      <w:r>
        <w:fldChar w:fldCharType="end"/>
      </w:r>
      <w:r>
        <w:fldChar w:fldCharType="end"/>
      </w:r>
    </w:p>
    <w:p>
      <w:pPr>
        <w:pStyle w:val="35"/>
        <w:tabs>
          <w:tab w:val="left" w:pos="1260"/>
          <w:tab w:val="right" w:leader="dot" w:pos="8296"/>
        </w:tabs>
        <w:rPr>
          <w:rFonts w:asciiTheme="minorHAnsi" w:hAnsiTheme="minorHAnsi" w:eastAsiaTheme="minorEastAsia" w:cstheme="minorBidi"/>
        </w:rPr>
      </w:pPr>
      <w:r>
        <w:fldChar w:fldCharType="begin"/>
      </w:r>
      <w:r>
        <w:instrText xml:space="preserve"> HYPERLINK \l "_Toc43136806" </w:instrText>
      </w:r>
      <w:r>
        <w:fldChar w:fldCharType="separate"/>
      </w:r>
      <w:r>
        <w:rPr>
          <w:rStyle w:val="54"/>
          <w:rFonts w:ascii="宋体" w:hAnsi="宋体"/>
        </w:rPr>
        <w:t>2.2</w:t>
      </w:r>
      <w:r>
        <w:rPr>
          <w:rFonts w:asciiTheme="minorHAnsi" w:hAnsiTheme="minorHAnsi" w:eastAsiaTheme="minorEastAsia" w:cstheme="minorBidi"/>
        </w:rPr>
        <w:tab/>
      </w:r>
      <w:r>
        <w:rPr>
          <w:rStyle w:val="54"/>
          <w:rFonts w:ascii="宋体" w:hAnsi="宋体"/>
        </w:rPr>
        <w:t>项目性能要求</w:t>
      </w:r>
      <w:r>
        <w:tab/>
      </w:r>
      <w:r>
        <w:fldChar w:fldCharType="begin"/>
      </w:r>
      <w:r>
        <w:instrText xml:space="preserve"> PAGEREF _Toc43136806 \h </w:instrText>
      </w:r>
      <w:r>
        <w:fldChar w:fldCharType="separate"/>
      </w:r>
      <w:r>
        <w:t>3</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"_Toc43136807" </w:instrText>
      </w:r>
      <w:r>
        <w:fldChar w:fldCharType="separate"/>
      </w:r>
      <w:r>
        <w:rPr>
          <w:rStyle w:val="54"/>
          <w:rFonts w:ascii="宋体" w:hAnsi="宋体"/>
        </w:rPr>
        <w:t>第三部分 产品要求</w:t>
      </w:r>
      <w:r>
        <w:tab/>
      </w:r>
      <w:r>
        <w:fldChar w:fldCharType="begin"/>
      </w:r>
      <w:r>
        <w:instrText xml:space="preserve"> PAGEREF _Toc43136807 \h </w:instrText>
      </w:r>
      <w:r>
        <w:fldChar w:fldCharType="separate"/>
      </w:r>
      <w:r>
        <w:t>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"_Toc43136808" </w:instrText>
      </w:r>
      <w:r>
        <w:fldChar w:fldCharType="separate"/>
      </w:r>
      <w:r>
        <w:rPr>
          <w:rStyle w:val="54"/>
          <w:rFonts w:ascii="宋体" w:hAnsi="宋体"/>
        </w:rPr>
        <w:t>3.1产品功能要求</w:t>
      </w:r>
      <w:r>
        <w:tab/>
      </w:r>
      <w:r>
        <w:fldChar w:fldCharType="begin"/>
      </w:r>
      <w:r>
        <w:instrText xml:space="preserve"> PAGEREF _Toc43136808 \h </w:instrText>
      </w:r>
      <w:r>
        <w:fldChar w:fldCharType="separate"/>
      </w:r>
      <w:r>
        <w:t>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"_Toc43136809" </w:instrText>
      </w:r>
      <w:r>
        <w:fldChar w:fldCharType="separate"/>
      </w:r>
      <w:r>
        <w:rPr>
          <w:rStyle w:val="54"/>
          <w:rFonts w:ascii="宋体" w:hAnsi="宋体"/>
        </w:rPr>
        <w:t>3.2产品技术参数要求</w:t>
      </w:r>
      <w:r>
        <w:tab/>
      </w:r>
      <w:r>
        <w:fldChar w:fldCharType="begin"/>
      </w:r>
      <w:r>
        <w:instrText xml:space="preserve"> PAGEREF _Toc43136809 \h </w:instrText>
      </w:r>
      <w:r>
        <w:fldChar w:fldCharType="separate"/>
      </w:r>
      <w:r>
        <w:t>7</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"_Toc43136810" </w:instrText>
      </w:r>
      <w:r>
        <w:fldChar w:fldCharType="separate"/>
      </w:r>
      <w:r>
        <w:rPr>
          <w:rStyle w:val="54"/>
          <w:rFonts w:ascii="宋体" w:hAnsi="宋体"/>
        </w:rPr>
        <w:t>第四部分 商务需求</w:t>
      </w:r>
      <w:r>
        <w:tab/>
      </w:r>
      <w:r>
        <w:fldChar w:fldCharType="begin"/>
      </w:r>
      <w:r>
        <w:instrText xml:space="preserve"> PAGEREF _Toc43136810 \h </w:instrText>
      </w:r>
      <w:r>
        <w:fldChar w:fldCharType="separate"/>
      </w:r>
      <w:r>
        <w:t>8</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"_Toc43136811" </w:instrText>
      </w:r>
      <w:r>
        <w:fldChar w:fldCharType="separate"/>
      </w:r>
      <w:r>
        <w:rPr>
          <w:rStyle w:val="54"/>
          <w:rFonts w:ascii="宋体" w:hAnsi="宋体"/>
        </w:rPr>
        <w:t>4.1 交货期及验收要求</w:t>
      </w:r>
      <w:r>
        <w:tab/>
      </w:r>
      <w:r>
        <w:fldChar w:fldCharType="begin"/>
      </w:r>
      <w:r>
        <w:instrText xml:space="preserve"> PAGEREF _Toc43136811 \h </w:instrText>
      </w:r>
      <w:r>
        <w:fldChar w:fldCharType="separate"/>
      </w:r>
      <w:r>
        <w:t>8</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"_Toc43136812" </w:instrText>
      </w:r>
      <w:r>
        <w:fldChar w:fldCharType="separate"/>
      </w:r>
      <w:r>
        <w:rPr>
          <w:rStyle w:val="54"/>
          <w:rFonts w:ascii="宋体" w:hAnsi="宋体"/>
        </w:rPr>
        <w:t>4.2 交货地点</w:t>
      </w:r>
      <w:r>
        <w:tab/>
      </w:r>
      <w:r>
        <w:fldChar w:fldCharType="begin"/>
      </w:r>
      <w:r>
        <w:instrText xml:space="preserve"> PAGEREF _Toc43136812 \h </w:instrText>
      </w:r>
      <w:r>
        <w:fldChar w:fldCharType="separate"/>
      </w:r>
      <w:r>
        <w:t>8</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"_Toc43136813" </w:instrText>
      </w:r>
      <w:r>
        <w:fldChar w:fldCharType="separate"/>
      </w:r>
      <w:r>
        <w:rPr>
          <w:rStyle w:val="54"/>
          <w:rFonts w:ascii="宋体" w:hAnsi="宋体"/>
        </w:rPr>
        <w:t>4.3 报价</w:t>
      </w:r>
      <w:r>
        <w:tab/>
      </w:r>
      <w:r>
        <w:fldChar w:fldCharType="begin"/>
      </w:r>
      <w:r>
        <w:instrText xml:space="preserve"> PAGEREF _Toc43136813 \h </w:instrText>
      </w:r>
      <w:r>
        <w:fldChar w:fldCharType="separate"/>
      </w:r>
      <w:r>
        <w:t>8</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"_Toc43136814" </w:instrText>
      </w:r>
      <w:r>
        <w:fldChar w:fldCharType="separate"/>
      </w:r>
      <w:r>
        <w:rPr>
          <w:rStyle w:val="54"/>
          <w:rFonts w:ascii="宋体" w:hAnsi="宋体"/>
        </w:rPr>
        <w:t>4.4 投标文件的份数和签署</w:t>
      </w:r>
      <w:r>
        <w:tab/>
      </w:r>
      <w:r>
        <w:fldChar w:fldCharType="begin"/>
      </w:r>
      <w:r>
        <w:instrText xml:space="preserve"> PAGEREF _Toc43136814 \h </w:instrText>
      </w:r>
      <w:r>
        <w:fldChar w:fldCharType="separate"/>
      </w:r>
      <w:r>
        <w:t>8</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"_Toc43136815" </w:instrText>
      </w:r>
      <w:r>
        <w:fldChar w:fldCharType="separate"/>
      </w:r>
      <w:r>
        <w:rPr>
          <w:rStyle w:val="54"/>
          <w:rFonts w:ascii="宋体" w:hAnsi="宋体"/>
        </w:rPr>
        <w:t>4.5 售后服务</w:t>
      </w:r>
      <w:r>
        <w:tab/>
      </w:r>
      <w:r>
        <w:fldChar w:fldCharType="begin"/>
      </w:r>
      <w:r>
        <w:instrText xml:space="preserve"> PAGEREF _Toc43136815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"_Toc43136816" </w:instrText>
      </w:r>
      <w:r>
        <w:fldChar w:fldCharType="separate"/>
      </w:r>
      <w:r>
        <w:rPr>
          <w:rStyle w:val="54"/>
          <w:rFonts w:ascii="宋体" w:hAnsi="宋体"/>
        </w:rPr>
        <w:t>4.6 技术培训要求</w:t>
      </w:r>
      <w:r>
        <w:tab/>
      </w:r>
      <w:r>
        <w:fldChar w:fldCharType="begin"/>
      </w:r>
      <w:r>
        <w:instrText xml:space="preserve"> PAGEREF _Toc43136816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"_Toc43136817" </w:instrText>
      </w:r>
      <w:r>
        <w:fldChar w:fldCharType="separate"/>
      </w:r>
      <w:r>
        <w:rPr>
          <w:rStyle w:val="54"/>
          <w:rFonts w:ascii="宋体" w:hAnsi="宋体"/>
        </w:rPr>
        <w:t>4.7 付款方式</w:t>
      </w:r>
      <w:r>
        <w:tab/>
      </w:r>
      <w:r>
        <w:fldChar w:fldCharType="begin"/>
      </w:r>
      <w:r>
        <w:instrText xml:space="preserve"> PAGEREF _Toc43136817 \h </w:instrText>
      </w:r>
      <w:r>
        <w:fldChar w:fldCharType="separate"/>
      </w:r>
      <w:r>
        <w:t>10</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"_Toc43136818" </w:instrText>
      </w:r>
      <w:r>
        <w:fldChar w:fldCharType="separate"/>
      </w:r>
      <w:r>
        <w:rPr>
          <w:rStyle w:val="54"/>
          <w:rFonts w:ascii="宋体" w:hAnsi="宋体"/>
        </w:rPr>
        <w:t>第五部分 本项目评审方法和定标方法</w:t>
      </w:r>
      <w:r>
        <w:tab/>
      </w:r>
      <w:r>
        <w:fldChar w:fldCharType="begin"/>
      </w:r>
      <w:r>
        <w:instrText xml:space="preserve"> PAGEREF _Toc43136818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"_Toc43136819" </w:instrText>
      </w:r>
      <w:r>
        <w:fldChar w:fldCharType="separate"/>
      </w:r>
      <w:r>
        <w:rPr>
          <w:rStyle w:val="54"/>
          <w:rFonts w:ascii="宋体" w:hAnsi="宋体"/>
        </w:rPr>
        <w:t>5.1 评标规则</w:t>
      </w:r>
      <w:r>
        <w:tab/>
      </w:r>
      <w:r>
        <w:fldChar w:fldCharType="begin"/>
      </w:r>
      <w:r>
        <w:instrText xml:space="preserve"> PAGEREF _Toc43136819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"_Toc43136820" </w:instrText>
      </w:r>
      <w:r>
        <w:fldChar w:fldCharType="separate"/>
      </w:r>
      <w:r>
        <w:rPr>
          <w:rStyle w:val="54"/>
          <w:rFonts w:ascii="宋体" w:hAnsi="宋体"/>
        </w:rPr>
        <w:t>5.2 评标方式</w:t>
      </w:r>
      <w:r>
        <w:tab/>
      </w:r>
      <w:r>
        <w:fldChar w:fldCharType="begin"/>
      </w:r>
      <w:r>
        <w:instrText xml:space="preserve"> PAGEREF _Toc43136820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"_Toc43136821" </w:instrText>
      </w:r>
      <w:r>
        <w:fldChar w:fldCharType="separate"/>
      </w:r>
      <w:r>
        <w:rPr>
          <w:rStyle w:val="54"/>
          <w:rFonts w:ascii="宋体" w:hAnsi="宋体"/>
        </w:rPr>
        <w:t>5.3 评分方法及确定中标方案</w:t>
      </w:r>
      <w:r>
        <w:tab/>
      </w:r>
      <w:r>
        <w:fldChar w:fldCharType="begin"/>
      </w:r>
      <w:r>
        <w:instrText xml:space="preserve"> PAGEREF _Toc43136821 \h </w:instrText>
      </w:r>
      <w:r>
        <w:fldChar w:fldCharType="separate"/>
      </w:r>
      <w:r>
        <w:t>13</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"_Toc43136822" </w:instrText>
      </w:r>
      <w:r>
        <w:fldChar w:fldCharType="separate"/>
      </w:r>
      <w:r>
        <w:rPr>
          <w:rStyle w:val="54"/>
          <w:rFonts w:ascii="宋体" w:hAnsi="宋体"/>
        </w:rPr>
        <w:t>第六部分 投标文件的递交</w:t>
      </w:r>
      <w:r>
        <w:tab/>
      </w:r>
      <w:r>
        <w:fldChar w:fldCharType="begin"/>
      </w:r>
      <w:r>
        <w:instrText xml:space="preserve"> PAGEREF _Toc43136822 \h </w:instrText>
      </w:r>
      <w:r>
        <w:fldChar w:fldCharType="separate"/>
      </w:r>
      <w:r>
        <w:t>14</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"_Toc43136823" </w:instrText>
      </w:r>
      <w:r>
        <w:fldChar w:fldCharType="separate"/>
      </w:r>
      <w:r>
        <w:rPr>
          <w:rStyle w:val="54"/>
          <w:rFonts w:ascii="宋体" w:hAnsi="宋体"/>
        </w:rPr>
        <w:t>6.1 投标文件的密封与标志</w:t>
      </w:r>
      <w:r>
        <w:tab/>
      </w:r>
      <w:r>
        <w:fldChar w:fldCharType="begin"/>
      </w:r>
      <w:r>
        <w:instrText xml:space="preserve"> PAGEREF _Toc43136823 \h </w:instrText>
      </w:r>
      <w:r>
        <w:fldChar w:fldCharType="separate"/>
      </w:r>
      <w:r>
        <w:t>14</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"_Toc43136824" </w:instrText>
      </w:r>
      <w:r>
        <w:fldChar w:fldCharType="separate"/>
      </w:r>
      <w:r>
        <w:rPr>
          <w:rStyle w:val="54"/>
          <w:rFonts w:ascii="宋体" w:hAnsi="宋体"/>
        </w:rPr>
        <w:t>6.2 投标截止期</w:t>
      </w:r>
      <w:r>
        <w:tab/>
      </w:r>
      <w:r>
        <w:fldChar w:fldCharType="begin"/>
      </w:r>
      <w:r>
        <w:instrText xml:space="preserve"> PAGEREF _Toc43136824 \h </w:instrText>
      </w:r>
      <w:r>
        <w:fldChar w:fldCharType="separate"/>
      </w:r>
      <w:r>
        <w:t>14</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"_Toc43136825" </w:instrText>
      </w:r>
      <w:r>
        <w:fldChar w:fldCharType="separate"/>
      </w:r>
      <w:r>
        <w:rPr>
          <w:rStyle w:val="54"/>
          <w:rFonts w:ascii="宋体" w:hAnsi="宋体"/>
        </w:rPr>
        <w:t>6.3迟到的投标文件</w:t>
      </w:r>
      <w:r>
        <w:tab/>
      </w:r>
      <w:r>
        <w:fldChar w:fldCharType="begin"/>
      </w:r>
      <w:r>
        <w:instrText xml:space="preserve"> PAGEREF _Toc43136825 \h </w:instrText>
      </w:r>
      <w:r>
        <w:fldChar w:fldCharType="separate"/>
      </w:r>
      <w:r>
        <w:t>14</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"_Toc43136826" </w:instrText>
      </w:r>
      <w:r>
        <w:fldChar w:fldCharType="separate"/>
      </w:r>
      <w:r>
        <w:rPr>
          <w:rStyle w:val="54"/>
          <w:rFonts w:ascii="宋体" w:hAnsi="宋体"/>
        </w:rPr>
        <w:t>6.4投标文件的修改与撤回</w:t>
      </w:r>
      <w:r>
        <w:tab/>
      </w:r>
      <w:r>
        <w:fldChar w:fldCharType="begin"/>
      </w:r>
      <w:r>
        <w:instrText xml:space="preserve"> PAGEREF _Toc43136826 \h </w:instrText>
      </w:r>
      <w:r>
        <w:fldChar w:fldCharType="separate"/>
      </w:r>
      <w:r>
        <w:t>14</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"_Toc43136827" </w:instrText>
      </w:r>
      <w:r>
        <w:fldChar w:fldCharType="separate"/>
      </w:r>
      <w:r>
        <w:rPr>
          <w:rStyle w:val="54"/>
          <w:rFonts w:ascii="宋体" w:hAnsi="宋体"/>
        </w:rPr>
        <w:t>第七部分 中标方案的实施</w:t>
      </w:r>
      <w:r>
        <w:tab/>
      </w:r>
      <w:r>
        <w:fldChar w:fldCharType="begin"/>
      </w:r>
      <w:r>
        <w:instrText xml:space="preserve"> PAGEREF _Toc43136827 \h </w:instrText>
      </w:r>
      <w:r>
        <w:fldChar w:fldCharType="separate"/>
      </w:r>
      <w:r>
        <w:t>15</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"_Toc43136828" </w:instrText>
      </w:r>
      <w:r>
        <w:fldChar w:fldCharType="separate"/>
      </w:r>
      <w:r>
        <w:rPr>
          <w:rStyle w:val="54"/>
          <w:rFonts w:ascii="宋体" w:hAnsi="宋体"/>
        </w:rPr>
        <w:t>第八部分 合同授予</w:t>
      </w:r>
      <w:r>
        <w:tab/>
      </w:r>
      <w:r>
        <w:fldChar w:fldCharType="begin"/>
      </w:r>
      <w:r>
        <w:instrText xml:space="preserve"> PAGEREF _Toc43136828 \h </w:instrText>
      </w:r>
      <w:r>
        <w:fldChar w:fldCharType="separate"/>
      </w:r>
      <w:r>
        <w:t>15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"_Toc43136829" </w:instrText>
      </w:r>
      <w:r>
        <w:fldChar w:fldCharType="separate"/>
      </w:r>
      <w:r>
        <w:rPr>
          <w:rStyle w:val="54"/>
          <w:rFonts w:ascii="宋体" w:hAnsi="宋体"/>
        </w:rPr>
        <w:t>8.1合同授予标准</w:t>
      </w:r>
      <w:r>
        <w:tab/>
      </w:r>
      <w:r>
        <w:fldChar w:fldCharType="begin"/>
      </w:r>
      <w:r>
        <w:instrText xml:space="preserve"> PAGEREF _Toc43136829 \h </w:instrText>
      </w:r>
      <w:r>
        <w:fldChar w:fldCharType="separate"/>
      </w:r>
      <w:r>
        <w:t>15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"_Toc43136830" </w:instrText>
      </w:r>
      <w:r>
        <w:fldChar w:fldCharType="separate"/>
      </w:r>
      <w:r>
        <w:rPr>
          <w:rStyle w:val="54"/>
          <w:rFonts w:ascii="宋体" w:hAnsi="宋体"/>
        </w:rPr>
        <w:t>8.2 中标通知书</w:t>
      </w:r>
      <w:r>
        <w:tab/>
      </w:r>
      <w:r>
        <w:fldChar w:fldCharType="begin"/>
      </w:r>
      <w:r>
        <w:instrText xml:space="preserve"> PAGEREF _Toc43136830 \h </w:instrText>
      </w:r>
      <w:r>
        <w:fldChar w:fldCharType="separate"/>
      </w:r>
      <w:r>
        <w:t>15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"_Toc43136831" </w:instrText>
      </w:r>
      <w:r>
        <w:fldChar w:fldCharType="separate"/>
      </w:r>
      <w:r>
        <w:rPr>
          <w:rStyle w:val="54"/>
          <w:rFonts w:ascii="宋体" w:hAnsi="宋体"/>
        </w:rPr>
        <w:t>8.3 合同的签署</w:t>
      </w:r>
      <w:r>
        <w:tab/>
      </w:r>
      <w:r>
        <w:fldChar w:fldCharType="begin"/>
      </w:r>
      <w:r>
        <w:instrText xml:space="preserve"> PAGEREF _Toc43136831 \h </w:instrText>
      </w:r>
      <w:r>
        <w:fldChar w:fldCharType="separate"/>
      </w:r>
      <w:r>
        <w:t>15</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"_Toc43136832" </w:instrText>
      </w:r>
      <w:r>
        <w:fldChar w:fldCharType="separate"/>
      </w:r>
      <w:r>
        <w:rPr>
          <w:rStyle w:val="54"/>
          <w:rFonts w:ascii="宋体" w:hAnsi="宋体"/>
        </w:rPr>
        <w:t>第九部 招标文件格式</w:t>
      </w:r>
      <w:r>
        <w:tab/>
      </w:r>
      <w:r>
        <w:fldChar w:fldCharType="begin"/>
      </w:r>
      <w:r>
        <w:instrText xml:space="preserve"> PAGEREF _Toc43136832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"_Toc43136833" </w:instrText>
      </w:r>
      <w:r>
        <w:fldChar w:fldCharType="separate"/>
      </w:r>
      <w:r>
        <w:rPr>
          <w:rStyle w:val="54"/>
          <w:rFonts w:ascii="宋体" w:hAnsi="宋体"/>
          <w:b/>
          <w:bCs/>
          <w:kern w:val="0"/>
        </w:rPr>
        <w:t>目录</w:t>
      </w:r>
      <w:r>
        <w:tab/>
      </w:r>
      <w:r>
        <w:fldChar w:fldCharType="begin"/>
      </w:r>
      <w:r>
        <w:instrText xml:space="preserve"> PAGEREF _Toc43136833 \h </w:instrText>
      </w:r>
      <w:r>
        <w:fldChar w:fldCharType="separate"/>
      </w:r>
      <w:r>
        <w:t>16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"_Toc43136834" </w:instrText>
      </w:r>
      <w:r>
        <w:fldChar w:fldCharType="separate"/>
      </w:r>
      <w:r>
        <w:rPr>
          <w:rStyle w:val="54"/>
          <w:rFonts w:ascii="宋体" w:hAnsi="宋体"/>
          <w:b/>
          <w:bCs/>
          <w:kern w:val="0"/>
        </w:rPr>
        <w:t>格式1. 投标书</w:t>
      </w:r>
      <w:r>
        <w:tab/>
      </w:r>
      <w:r>
        <w:fldChar w:fldCharType="begin"/>
      </w:r>
      <w:r>
        <w:instrText xml:space="preserve"> PAGEREF _Toc43136834 \h </w:instrText>
      </w:r>
      <w:r>
        <w:fldChar w:fldCharType="separate"/>
      </w:r>
      <w:r>
        <w:t>17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"_Toc43136835" </w:instrText>
      </w:r>
      <w:r>
        <w:fldChar w:fldCharType="separate"/>
      </w:r>
      <w:r>
        <w:rPr>
          <w:rStyle w:val="54"/>
          <w:rFonts w:ascii="宋体" w:hAnsi="宋体"/>
          <w:b/>
          <w:bCs/>
          <w:kern w:val="0"/>
        </w:rPr>
        <w:t>格式2. 投标一览表</w:t>
      </w:r>
      <w:r>
        <w:tab/>
      </w:r>
      <w:r>
        <w:fldChar w:fldCharType="begin"/>
      </w:r>
      <w:r>
        <w:instrText xml:space="preserve"> PAGEREF _Toc43136835 \h </w:instrText>
      </w:r>
      <w:r>
        <w:fldChar w:fldCharType="separate"/>
      </w:r>
      <w:r>
        <w:t>19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"_Toc43136836" </w:instrText>
      </w:r>
      <w:r>
        <w:fldChar w:fldCharType="separate"/>
      </w:r>
      <w:r>
        <w:rPr>
          <w:rStyle w:val="54"/>
          <w:rFonts w:ascii="宋体" w:hAnsi="宋体"/>
          <w:b/>
          <w:bCs/>
          <w:kern w:val="0"/>
        </w:rPr>
        <w:t>格式3. 公司情况介绍</w:t>
      </w:r>
      <w:r>
        <w:tab/>
      </w:r>
      <w:r>
        <w:fldChar w:fldCharType="begin"/>
      </w:r>
      <w:r>
        <w:instrText xml:space="preserve"> PAGEREF _Toc43136836 \h </w:instrText>
      </w:r>
      <w:r>
        <w:fldChar w:fldCharType="separate"/>
      </w:r>
      <w:r>
        <w:t>21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"_Toc43136837" </w:instrText>
      </w:r>
      <w:r>
        <w:fldChar w:fldCharType="separate"/>
      </w:r>
      <w:r>
        <w:rPr>
          <w:rStyle w:val="54"/>
          <w:rFonts w:ascii="宋体" w:hAnsi="宋体"/>
          <w:b/>
          <w:bCs/>
          <w:kern w:val="0"/>
        </w:rPr>
        <w:t>格式4. 技术方案</w:t>
      </w:r>
      <w:r>
        <w:tab/>
      </w:r>
      <w:r>
        <w:fldChar w:fldCharType="begin"/>
      </w:r>
      <w:r>
        <w:instrText xml:space="preserve"> PAGEREF _Toc43136837 \h </w:instrText>
      </w:r>
      <w:r>
        <w:fldChar w:fldCharType="separate"/>
      </w:r>
      <w:r>
        <w:t>22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"_Toc43136838" </w:instrText>
      </w:r>
      <w:r>
        <w:fldChar w:fldCharType="separate"/>
      </w:r>
      <w:r>
        <w:rPr>
          <w:rStyle w:val="54"/>
          <w:rFonts w:ascii="宋体" w:hAnsi="宋体"/>
          <w:b/>
          <w:bCs/>
          <w:kern w:val="0"/>
        </w:rPr>
        <w:t>格式5. 服务团队</w:t>
      </w:r>
      <w:r>
        <w:tab/>
      </w:r>
      <w:r>
        <w:fldChar w:fldCharType="begin"/>
      </w:r>
      <w:r>
        <w:instrText xml:space="preserve"> PAGEREF _Toc43136838 \h </w:instrText>
      </w:r>
      <w:r>
        <w:fldChar w:fldCharType="separate"/>
      </w:r>
      <w:r>
        <w:t>23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"_Toc43136839" </w:instrText>
      </w:r>
      <w:r>
        <w:fldChar w:fldCharType="separate"/>
      </w:r>
      <w:r>
        <w:rPr>
          <w:rStyle w:val="54"/>
          <w:rFonts w:ascii="宋体" w:hAnsi="宋体"/>
          <w:b/>
          <w:bCs/>
          <w:kern w:val="0"/>
        </w:rPr>
        <w:t>格式6. 售后服务计划</w:t>
      </w:r>
      <w:r>
        <w:tab/>
      </w:r>
      <w:r>
        <w:fldChar w:fldCharType="begin"/>
      </w:r>
      <w:r>
        <w:instrText xml:space="preserve"> PAGEREF _Toc43136839 \h </w:instrText>
      </w:r>
      <w:r>
        <w:fldChar w:fldCharType="separate"/>
      </w:r>
      <w:r>
        <w:t>24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"_Toc43136840" </w:instrText>
      </w:r>
      <w:r>
        <w:fldChar w:fldCharType="separate"/>
      </w:r>
      <w:r>
        <w:rPr>
          <w:rStyle w:val="54"/>
          <w:rFonts w:ascii="宋体" w:hAnsi="宋体"/>
          <w:b/>
          <w:bCs/>
          <w:kern w:val="0"/>
        </w:rPr>
        <w:t>格式7. 法定代表人证明书</w:t>
      </w:r>
      <w:r>
        <w:tab/>
      </w:r>
      <w:r>
        <w:fldChar w:fldCharType="begin"/>
      </w:r>
      <w:r>
        <w:instrText xml:space="preserve"> PAGEREF _Toc43136840 \h </w:instrText>
      </w:r>
      <w:r>
        <w:fldChar w:fldCharType="separate"/>
      </w:r>
      <w:r>
        <w:t>25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"_Toc43136841" </w:instrText>
      </w:r>
      <w:r>
        <w:fldChar w:fldCharType="separate"/>
      </w:r>
      <w:r>
        <w:rPr>
          <w:rStyle w:val="54"/>
          <w:rFonts w:ascii="宋体" w:hAnsi="宋体"/>
          <w:b/>
          <w:bCs/>
          <w:kern w:val="0"/>
        </w:rPr>
        <w:t>格式8. 法定代表人授权书</w:t>
      </w:r>
      <w:r>
        <w:tab/>
      </w:r>
      <w:r>
        <w:fldChar w:fldCharType="begin"/>
      </w:r>
      <w:r>
        <w:instrText xml:space="preserve"> PAGEREF _Toc43136841 \h </w:instrText>
      </w:r>
      <w:r>
        <w:fldChar w:fldCharType="separate"/>
      </w:r>
      <w:r>
        <w:t>26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"_Toc43136842" </w:instrText>
      </w:r>
      <w:r>
        <w:fldChar w:fldCharType="separate"/>
      </w:r>
      <w:r>
        <w:rPr>
          <w:rStyle w:val="54"/>
          <w:rFonts w:ascii="宋体" w:hAnsi="宋体"/>
          <w:b/>
          <w:bCs/>
          <w:kern w:val="0"/>
        </w:rPr>
        <w:t>格式9. 诚信情况承诺函</w:t>
      </w:r>
      <w:r>
        <w:tab/>
      </w:r>
      <w:r>
        <w:fldChar w:fldCharType="begin"/>
      </w:r>
      <w:r>
        <w:instrText xml:space="preserve"> PAGEREF _Toc43136842 \h </w:instrText>
      </w:r>
      <w:r>
        <w:fldChar w:fldCharType="separate"/>
      </w:r>
      <w:r>
        <w:t>27</w:t>
      </w:r>
      <w:r>
        <w:fldChar w:fldCharType="end"/>
      </w:r>
      <w:r>
        <w:fldChar w:fldCharType="end"/>
      </w:r>
    </w:p>
    <w:p>
      <w:pPr>
        <w:spacing w:line="360" w:lineRule="auto"/>
        <w:rPr>
          <w:sz w:val="24"/>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Cs w:val="24"/>
        </w:rPr>
        <w:fldChar w:fldCharType="end"/>
      </w:r>
    </w:p>
    <w:bookmarkEnd w:id="0"/>
    <w:p>
      <w:pPr>
        <w:pStyle w:val="2"/>
        <w:numPr>
          <w:ilvl w:val="0"/>
          <w:numId w:val="0"/>
        </w:numPr>
        <w:spacing w:after="78" w:line="360" w:lineRule="auto"/>
        <w:rPr>
          <w:rFonts w:ascii="宋体" w:hAnsi="宋体"/>
          <w:sz w:val="32"/>
          <w:szCs w:val="32"/>
        </w:rPr>
      </w:pPr>
      <w:bookmarkStart w:id="1" w:name="_Toc219444105"/>
      <w:bookmarkStart w:id="2" w:name="_Toc43136798"/>
      <w:r>
        <w:rPr>
          <w:rFonts w:hint="eastAsia" w:ascii="宋体" w:hAnsi="宋体"/>
          <w:sz w:val="32"/>
          <w:szCs w:val="32"/>
        </w:rPr>
        <w:t xml:space="preserve">第一部分 </w:t>
      </w:r>
      <w:bookmarkEnd w:id="1"/>
      <w:r>
        <w:rPr>
          <w:rFonts w:hint="eastAsia" w:ascii="宋体" w:hAnsi="宋体"/>
          <w:sz w:val="32"/>
          <w:szCs w:val="32"/>
        </w:rPr>
        <w:t>项目概述</w:t>
      </w:r>
      <w:bookmarkEnd w:id="2"/>
    </w:p>
    <w:p>
      <w:pPr>
        <w:pStyle w:val="4"/>
        <w:numPr>
          <w:ilvl w:val="0"/>
          <w:numId w:val="0"/>
        </w:numPr>
        <w:spacing w:afterLines="0" w:line="360" w:lineRule="auto"/>
        <w:rPr>
          <w:rFonts w:ascii="宋体" w:hAnsi="宋体" w:eastAsia="宋体"/>
          <w:sz w:val="28"/>
          <w:szCs w:val="28"/>
        </w:rPr>
      </w:pPr>
      <w:bookmarkStart w:id="3" w:name="_Toc217990067"/>
      <w:bookmarkStart w:id="4" w:name="_Toc218158352"/>
      <w:bookmarkStart w:id="5" w:name="_Toc43136799"/>
      <w:bookmarkStart w:id="6" w:name="_Toc219444106"/>
      <w:r>
        <w:rPr>
          <w:rFonts w:hint="eastAsia" w:ascii="宋体" w:hAnsi="宋体" w:eastAsia="宋体"/>
          <w:sz w:val="28"/>
          <w:szCs w:val="28"/>
        </w:rPr>
        <w:t>1.1 项目名称</w:t>
      </w:r>
      <w:bookmarkEnd w:id="3"/>
      <w:bookmarkEnd w:id="4"/>
      <w:r>
        <w:rPr>
          <w:rFonts w:hint="eastAsia" w:ascii="宋体" w:hAnsi="宋体" w:eastAsia="宋体"/>
          <w:sz w:val="28"/>
          <w:szCs w:val="28"/>
        </w:rPr>
        <w:t>：</w:t>
      </w:r>
      <w:bookmarkEnd w:id="5"/>
    </w:p>
    <w:p>
      <w:pPr>
        <w:spacing w:after="60" w:line="360" w:lineRule="auto"/>
        <w:ind w:firstLine="460" w:firstLineChars="192"/>
      </w:pPr>
      <w:bookmarkStart w:id="7" w:name="_Hlk41294099"/>
      <w:bookmarkStart w:id="8" w:name="_Toc210284161"/>
      <w:bookmarkStart w:id="9" w:name="_Toc102989871"/>
      <w:bookmarkStart w:id="10" w:name="_Toc218158353"/>
      <w:bookmarkStart w:id="11" w:name="_Toc180465405"/>
      <w:bookmarkStart w:id="12" w:name="_Toc81032119"/>
      <w:bookmarkStart w:id="13" w:name="_Toc217990068"/>
      <w:bookmarkStart w:id="14" w:name="_Toc82427722"/>
      <w:r>
        <w:rPr>
          <w:rFonts w:hint="eastAsia" w:ascii="宋体" w:hAnsi="宋体"/>
          <w:sz w:val="24"/>
          <w:szCs w:val="24"/>
        </w:rPr>
        <w:t>智慧校园建设教师工作可视化系统建设</w:t>
      </w:r>
    </w:p>
    <w:bookmarkEnd w:id="7"/>
    <w:p>
      <w:pPr>
        <w:pStyle w:val="4"/>
        <w:numPr>
          <w:ilvl w:val="0"/>
          <w:numId w:val="0"/>
        </w:numPr>
        <w:spacing w:afterLines="0" w:line="360" w:lineRule="auto"/>
        <w:rPr>
          <w:rFonts w:ascii="宋体" w:hAnsi="宋体" w:eastAsia="宋体"/>
          <w:sz w:val="28"/>
          <w:szCs w:val="28"/>
        </w:rPr>
      </w:pPr>
      <w:bookmarkStart w:id="15" w:name="_Toc43136800"/>
      <w:r>
        <w:rPr>
          <w:rFonts w:hint="eastAsia" w:ascii="宋体" w:hAnsi="宋体" w:eastAsia="宋体"/>
          <w:sz w:val="28"/>
          <w:szCs w:val="28"/>
        </w:rPr>
        <w:t>1.2 招标单位</w:t>
      </w:r>
      <w:bookmarkEnd w:id="8"/>
      <w:bookmarkEnd w:id="9"/>
      <w:bookmarkEnd w:id="10"/>
      <w:bookmarkEnd w:id="11"/>
      <w:bookmarkEnd w:id="12"/>
      <w:bookmarkEnd w:id="13"/>
      <w:bookmarkEnd w:id="14"/>
      <w:r>
        <w:rPr>
          <w:rFonts w:hint="eastAsia" w:ascii="宋体" w:hAnsi="宋体" w:eastAsia="宋体"/>
          <w:sz w:val="28"/>
          <w:szCs w:val="28"/>
        </w:rPr>
        <w:t>：</w:t>
      </w:r>
      <w:bookmarkEnd w:id="15"/>
    </w:p>
    <w:p>
      <w:pPr>
        <w:spacing w:after="60" w:line="360" w:lineRule="auto"/>
        <w:ind w:firstLine="460" w:firstLineChars="192"/>
      </w:pPr>
      <w:r>
        <w:rPr>
          <w:rFonts w:hint="eastAsia" w:ascii="宋体" w:hAnsi="宋体"/>
          <w:sz w:val="24"/>
          <w:szCs w:val="24"/>
        </w:rPr>
        <w:t>深圳市南山区珠光小学</w:t>
      </w:r>
    </w:p>
    <w:p>
      <w:pPr>
        <w:pStyle w:val="4"/>
        <w:numPr>
          <w:ilvl w:val="2"/>
          <w:numId w:val="0"/>
        </w:numPr>
        <w:spacing w:afterLines="0" w:line="360" w:lineRule="auto"/>
        <w:rPr>
          <w:rFonts w:ascii="宋体" w:hAnsi="宋体" w:eastAsia="宋体"/>
          <w:sz w:val="28"/>
          <w:szCs w:val="28"/>
        </w:rPr>
      </w:pPr>
      <w:bookmarkStart w:id="16" w:name="_Toc43136801"/>
      <w:r>
        <w:rPr>
          <w:rFonts w:hint="eastAsia" w:ascii="宋体" w:hAnsi="宋体" w:eastAsia="宋体"/>
          <w:sz w:val="28"/>
          <w:szCs w:val="28"/>
        </w:rPr>
        <w:t>1.3 工期：</w:t>
      </w:r>
      <w:bookmarkEnd w:id="16"/>
    </w:p>
    <w:p>
      <w:pPr>
        <w:spacing w:after="60" w:line="360" w:lineRule="auto"/>
        <w:ind w:firstLine="460" w:firstLineChars="192"/>
        <w:rPr>
          <w:rFonts w:ascii="宋体" w:hAnsi="宋体"/>
          <w:sz w:val="24"/>
          <w:szCs w:val="24"/>
        </w:rPr>
      </w:pPr>
      <w:r>
        <w:rPr>
          <w:rFonts w:ascii="宋体" w:hAnsi="宋体"/>
          <w:sz w:val="24"/>
          <w:szCs w:val="24"/>
        </w:rPr>
        <w:t>20</w:t>
      </w:r>
      <w:r>
        <w:rPr>
          <w:rFonts w:hint="eastAsia" w:ascii="宋体" w:hAnsi="宋体"/>
          <w:sz w:val="24"/>
          <w:szCs w:val="24"/>
        </w:rPr>
        <w:t>个工作日</w:t>
      </w:r>
    </w:p>
    <w:bookmarkEnd w:id="6"/>
    <w:p>
      <w:pPr>
        <w:pStyle w:val="4"/>
        <w:numPr>
          <w:ilvl w:val="2"/>
          <w:numId w:val="0"/>
        </w:numPr>
        <w:spacing w:afterLines="0" w:line="360" w:lineRule="auto"/>
        <w:rPr>
          <w:rFonts w:ascii="宋体" w:hAnsi="宋体" w:eastAsia="宋体"/>
          <w:sz w:val="28"/>
          <w:szCs w:val="28"/>
        </w:rPr>
      </w:pPr>
      <w:bookmarkStart w:id="17" w:name="_Toc43136802"/>
      <w:r>
        <w:rPr>
          <w:rFonts w:hint="eastAsia" w:ascii="宋体" w:hAnsi="宋体" w:eastAsia="宋体"/>
          <w:sz w:val="28"/>
          <w:szCs w:val="28"/>
        </w:rPr>
        <w:t>1.4 项目预算：</w:t>
      </w:r>
      <w:bookmarkEnd w:id="17"/>
    </w:p>
    <w:p>
      <w:pPr>
        <w:spacing w:after="60" w:line="360" w:lineRule="auto"/>
        <w:ind w:firstLine="460" w:firstLineChars="192"/>
        <w:rPr>
          <w:rFonts w:ascii="宋体" w:hAnsi="宋体"/>
          <w:sz w:val="24"/>
          <w:szCs w:val="24"/>
        </w:rPr>
      </w:pPr>
      <w:r>
        <w:rPr>
          <w:rFonts w:hint="eastAsia" w:ascii="宋体" w:hAnsi="宋体"/>
          <w:sz w:val="24"/>
          <w:szCs w:val="24"/>
        </w:rPr>
        <w:t>本项目预算</w:t>
      </w:r>
      <w:r>
        <w:rPr>
          <w:rFonts w:ascii="宋体" w:hAnsi="宋体"/>
          <w:sz w:val="24"/>
          <w:szCs w:val="24"/>
        </w:rPr>
        <w:t>金额</w:t>
      </w:r>
      <w:r>
        <w:rPr>
          <w:rFonts w:hint="eastAsia" w:ascii="宋体" w:hAnsi="宋体"/>
          <w:sz w:val="24"/>
          <w:szCs w:val="24"/>
        </w:rPr>
        <w:t>为人民币</w:t>
      </w:r>
      <w:r>
        <w:rPr>
          <w:rFonts w:ascii="宋体" w:hAnsi="宋体"/>
          <w:sz w:val="24"/>
          <w:szCs w:val="24"/>
        </w:rPr>
        <w:t>15</w:t>
      </w:r>
      <w:r>
        <w:rPr>
          <w:rFonts w:hint="eastAsia" w:ascii="宋体" w:hAnsi="宋体"/>
          <w:sz w:val="24"/>
          <w:szCs w:val="24"/>
        </w:rPr>
        <w:t>0</w:t>
      </w:r>
      <w:r>
        <w:rPr>
          <w:rFonts w:ascii="宋体" w:hAnsi="宋体"/>
          <w:sz w:val="24"/>
          <w:szCs w:val="24"/>
        </w:rPr>
        <w:t>,</w:t>
      </w:r>
      <w:r>
        <w:rPr>
          <w:rFonts w:hint="eastAsia" w:ascii="宋体" w:hAnsi="宋体"/>
          <w:sz w:val="24"/>
          <w:szCs w:val="24"/>
        </w:rPr>
        <w:t>00</w:t>
      </w:r>
      <w:r>
        <w:rPr>
          <w:rFonts w:ascii="宋体" w:hAnsi="宋体"/>
          <w:sz w:val="24"/>
          <w:szCs w:val="24"/>
        </w:rPr>
        <w:t>0.00</w:t>
      </w:r>
      <w:r>
        <w:rPr>
          <w:rFonts w:hint="eastAsia" w:ascii="宋体" w:hAnsi="宋体"/>
          <w:sz w:val="24"/>
          <w:szCs w:val="24"/>
        </w:rPr>
        <w:t>元。</w:t>
      </w:r>
      <w:bookmarkStart w:id="18" w:name="_Toc219444107"/>
      <w:bookmarkStart w:id="19" w:name="_Toc219434142"/>
      <w:bookmarkStart w:id="20" w:name="_Toc81814360"/>
    </w:p>
    <w:bookmarkEnd w:id="18"/>
    <w:bookmarkEnd w:id="19"/>
    <w:p>
      <w:pPr>
        <w:pStyle w:val="4"/>
        <w:numPr>
          <w:ilvl w:val="2"/>
          <w:numId w:val="0"/>
        </w:numPr>
        <w:spacing w:afterLines="0" w:line="360" w:lineRule="auto"/>
        <w:rPr>
          <w:rFonts w:ascii="宋体" w:hAnsi="宋体" w:eastAsia="宋体"/>
          <w:sz w:val="28"/>
          <w:szCs w:val="28"/>
        </w:rPr>
      </w:pPr>
      <w:bookmarkStart w:id="21" w:name="_Toc43136803"/>
      <w:r>
        <w:rPr>
          <w:rFonts w:hint="eastAsia" w:ascii="宋体" w:hAnsi="宋体" w:eastAsia="宋体"/>
          <w:sz w:val="28"/>
          <w:szCs w:val="28"/>
        </w:rPr>
        <w:t>1.5 招标安排</w:t>
      </w:r>
      <w:bookmarkEnd w:id="21"/>
    </w:p>
    <w:p>
      <w:pPr>
        <w:spacing w:after="60" w:line="360" w:lineRule="auto"/>
        <w:ind w:firstLine="460" w:firstLineChars="192"/>
        <w:rPr>
          <w:rFonts w:ascii="宋体" w:hAnsi="宋体"/>
          <w:sz w:val="24"/>
          <w:szCs w:val="24"/>
        </w:rPr>
      </w:pPr>
      <w:r>
        <w:rPr>
          <w:rFonts w:hint="eastAsia" w:ascii="宋体" w:hAnsi="宋体"/>
          <w:snapToGrid w:val="0"/>
          <w:kern w:val="0"/>
          <w:sz w:val="24"/>
        </w:rPr>
        <w:t>投标人必须根据招标书的要求及行业标准提供</w:t>
      </w:r>
      <w:r>
        <w:rPr>
          <w:rFonts w:hint="eastAsia" w:ascii="宋体" w:hAnsi="宋体"/>
          <w:sz w:val="24"/>
          <w:szCs w:val="24"/>
        </w:rPr>
        <w:t>智慧校园建设教师工作可视化系统。</w:t>
      </w:r>
    </w:p>
    <w:p>
      <w:pPr>
        <w:spacing w:after="60" w:line="360" w:lineRule="auto"/>
        <w:ind w:firstLine="460" w:firstLineChars="192"/>
        <w:rPr>
          <w:rFonts w:ascii="宋体" w:hAnsi="宋体"/>
          <w:snapToGrid w:val="0"/>
          <w:color w:val="FFFF00"/>
          <w:kern w:val="0"/>
          <w:sz w:val="24"/>
        </w:rPr>
      </w:pPr>
      <w:r>
        <w:rPr>
          <w:rFonts w:hint="eastAsia" w:ascii="宋体" w:hAnsi="宋体"/>
          <w:sz w:val="24"/>
          <w:szCs w:val="24"/>
        </w:rPr>
        <w:t>项目需双方将依据有关规定，对货物及安装质量进行验收。项目验收必须严格按照工程质量符合国家、省、市有关法律法规、规章、技术标准的要求开展，遵循实事求</w:t>
      </w:r>
      <w:r>
        <w:rPr>
          <w:rFonts w:hint="eastAsia" w:ascii="宋体" w:hAnsi="宋体"/>
          <w:snapToGrid w:val="0"/>
          <w:kern w:val="0"/>
          <w:sz w:val="24"/>
        </w:rPr>
        <w:t>是、客观公正、注重质量、讲求实效的原则。</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 xml:space="preserve">根据《中华人民共和国政府采购法实施条例》的有关规定，深圳市南山区珠光小学智慧校园建设教师工作可视化系统建设项目，采用校内公开招标的方式，欢迎符合资格的供应商参加投标。 </w:t>
      </w:r>
    </w:p>
    <w:p>
      <w:pPr>
        <w:spacing w:after="60" w:line="360" w:lineRule="auto"/>
        <w:rPr>
          <w:rFonts w:ascii="宋体" w:hAnsi="宋体"/>
          <w:snapToGrid w:val="0"/>
          <w:kern w:val="0"/>
          <w:sz w:val="24"/>
          <w:highlight w:val="none"/>
        </w:rPr>
      </w:pPr>
      <w:r>
        <w:rPr>
          <w:rFonts w:hint="eastAsia" w:ascii="宋体" w:hAnsi="宋体"/>
          <w:b/>
          <w:bCs/>
          <w:snapToGrid w:val="0"/>
          <w:kern w:val="0"/>
          <w:sz w:val="24"/>
          <w:highlight w:val="none"/>
        </w:rPr>
        <w:t>1、招标文件编号：zgxx202002</w:t>
      </w:r>
      <w:r>
        <w:rPr>
          <w:rFonts w:hint="eastAsia" w:ascii="宋体" w:hAnsi="宋体"/>
          <w:snapToGrid w:val="0"/>
          <w:color w:val="FFFF00"/>
          <w:kern w:val="0"/>
          <w:sz w:val="24"/>
          <w:highlight w:val="none"/>
        </w:rPr>
        <w:t xml:space="preserve">                        </w:t>
      </w:r>
      <w:r>
        <w:rPr>
          <w:rFonts w:hint="eastAsia" w:ascii="宋体" w:hAnsi="宋体"/>
          <w:snapToGrid w:val="0"/>
          <w:kern w:val="0"/>
          <w:sz w:val="24"/>
          <w:highlight w:val="none"/>
        </w:rPr>
        <w:t xml:space="preserve">    </w:t>
      </w:r>
    </w:p>
    <w:p>
      <w:pPr>
        <w:widowControl/>
        <w:spacing w:line="360" w:lineRule="auto"/>
        <w:jc w:val="left"/>
        <w:rPr>
          <w:rFonts w:ascii="宋体" w:hAnsi="宋体"/>
          <w:b/>
          <w:bCs/>
          <w:snapToGrid w:val="0"/>
          <w:sz w:val="24"/>
        </w:rPr>
      </w:pPr>
      <w:r>
        <w:rPr>
          <w:rFonts w:hint="eastAsia" w:ascii="宋体" w:hAnsi="宋体"/>
          <w:b/>
          <w:bCs/>
          <w:snapToGrid w:val="0"/>
          <w:sz w:val="24"/>
        </w:rPr>
        <w:t>2、招标项目名称：深圳市南山区珠光小学智慧校园建设教师工作可视化系统建设</w:t>
      </w:r>
    </w:p>
    <w:p>
      <w:pPr>
        <w:spacing w:after="60" w:line="360" w:lineRule="auto"/>
        <w:rPr>
          <w:rFonts w:ascii="宋体" w:hAnsi="宋体"/>
          <w:b/>
          <w:bCs/>
          <w:snapToGrid w:val="0"/>
          <w:kern w:val="0"/>
          <w:sz w:val="24"/>
        </w:rPr>
      </w:pPr>
      <w:r>
        <w:rPr>
          <w:rFonts w:hint="eastAsia" w:ascii="宋体" w:hAnsi="宋体"/>
          <w:b/>
          <w:bCs/>
          <w:snapToGrid w:val="0"/>
          <w:kern w:val="0"/>
          <w:sz w:val="24"/>
        </w:rPr>
        <w:t>3、标的内容：</w:t>
      </w:r>
      <w:r>
        <w:rPr>
          <w:rFonts w:hint="eastAsia" w:ascii="宋体" w:hAnsi="宋体"/>
          <w:snapToGrid w:val="0"/>
          <w:kern w:val="0"/>
          <w:sz w:val="24"/>
        </w:rPr>
        <w:t>详见项目需求</w:t>
      </w:r>
    </w:p>
    <w:p>
      <w:pPr>
        <w:spacing w:after="60" w:line="360" w:lineRule="auto"/>
        <w:rPr>
          <w:rFonts w:ascii="宋体" w:hAnsi="宋体"/>
          <w:b/>
          <w:bCs/>
          <w:snapToGrid w:val="0"/>
          <w:kern w:val="0"/>
          <w:sz w:val="24"/>
        </w:rPr>
      </w:pPr>
      <w:r>
        <w:rPr>
          <w:rFonts w:hint="eastAsia" w:ascii="宋体" w:hAnsi="宋体"/>
          <w:b/>
          <w:bCs/>
          <w:snapToGrid w:val="0"/>
          <w:kern w:val="0"/>
          <w:sz w:val="24"/>
        </w:rPr>
        <w:t>4、投标人资质要求：</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（1）投标人须是在中华人民共和国境内注册的有合法经营资格的国内独立法人（证明文件：须提供营业执照复印件加盖投标人公章）；</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2</w:t>
      </w:r>
      <w:r>
        <w:rPr>
          <w:rFonts w:hint="eastAsia" w:ascii="宋体" w:hAnsi="宋体"/>
          <w:snapToGrid w:val="0"/>
          <w:kern w:val="0"/>
          <w:sz w:val="24"/>
        </w:rPr>
        <w:t>）近三年内（即至少从201</w:t>
      </w:r>
      <w:r>
        <w:rPr>
          <w:rFonts w:hint="eastAsia" w:ascii="宋体" w:hAnsi="宋体"/>
          <w:snapToGrid w:val="0"/>
          <w:kern w:val="0"/>
          <w:sz w:val="24"/>
          <w:lang w:val="en-US" w:eastAsia="zh-CN"/>
        </w:rPr>
        <w:t>7</w:t>
      </w:r>
      <w:r>
        <w:rPr>
          <w:rFonts w:hint="eastAsia" w:ascii="宋体" w:hAnsi="宋体"/>
          <w:snapToGrid w:val="0"/>
          <w:kern w:val="0"/>
          <w:sz w:val="24"/>
        </w:rPr>
        <w:t xml:space="preserve">年07月开始起算，供应商成立不足三年的可从成立之日起算）无行贿犯罪记录，（“政府采购严重违法失信行为信息记录”中的禁止参加政府采购活动期间,无须单独开具《行贿犯罪档案查询告知函》）；           </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3</w:t>
      </w:r>
      <w:r>
        <w:rPr>
          <w:rFonts w:hint="eastAsia" w:ascii="宋体" w:hAnsi="宋体"/>
          <w:snapToGrid w:val="0"/>
          <w:kern w:val="0"/>
          <w:sz w:val="24"/>
        </w:rPr>
        <w:t>）本项目不接受进口产品投标；</w:t>
      </w:r>
      <w:bookmarkStart w:id="87" w:name="_GoBack"/>
      <w:bookmarkEnd w:id="87"/>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4</w:t>
      </w:r>
      <w:r>
        <w:rPr>
          <w:rFonts w:hint="eastAsia" w:ascii="宋体" w:hAnsi="宋体"/>
          <w:snapToGrid w:val="0"/>
          <w:kern w:val="0"/>
          <w:sz w:val="24"/>
        </w:rPr>
        <w:t>）本项目不接受联合体投标人。</w:t>
      </w:r>
    </w:p>
    <w:p>
      <w:pPr>
        <w:spacing w:after="60" w:line="360" w:lineRule="auto"/>
        <w:rPr>
          <w:rFonts w:ascii="宋体" w:hAnsi="宋体"/>
          <w:b/>
          <w:bCs/>
          <w:snapToGrid w:val="0"/>
          <w:kern w:val="0"/>
          <w:sz w:val="24"/>
        </w:rPr>
      </w:pPr>
      <w:r>
        <w:rPr>
          <w:rFonts w:hint="eastAsia" w:ascii="宋体" w:hAnsi="宋体"/>
          <w:b/>
          <w:bCs/>
          <w:snapToGrid w:val="0"/>
          <w:kern w:val="0"/>
          <w:sz w:val="24"/>
        </w:rPr>
        <w:t>5、投标时间：</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投标人于</w:t>
      </w:r>
      <w:r>
        <w:rPr>
          <w:rFonts w:hint="eastAsia" w:ascii="微软雅黑" w:hAnsi="微软雅黑" w:eastAsia="微软雅黑"/>
          <w:color w:val="000000" w:themeColor="text1"/>
          <w:szCs w:val="21"/>
          <w:highlight w:val="none"/>
          <w14:textFill>
            <w14:solidFill>
              <w14:schemeClr w14:val="tx1"/>
            </w14:solidFill>
          </w14:textFill>
        </w:rPr>
        <w:t>20</w:t>
      </w:r>
      <w:r>
        <w:rPr>
          <w:rFonts w:ascii="微软雅黑" w:hAnsi="微软雅黑" w:eastAsia="微软雅黑"/>
          <w:color w:val="000000" w:themeColor="text1"/>
          <w:szCs w:val="21"/>
          <w:highlight w:val="none"/>
          <w14:textFill>
            <w14:solidFill>
              <w14:schemeClr w14:val="tx1"/>
            </w14:solidFill>
          </w14:textFill>
        </w:rPr>
        <w:t>20</w:t>
      </w:r>
      <w:r>
        <w:rPr>
          <w:rFonts w:hint="eastAsia" w:ascii="微软雅黑" w:hAnsi="微软雅黑" w:eastAsia="微软雅黑"/>
          <w:color w:val="000000" w:themeColor="text1"/>
          <w:szCs w:val="21"/>
          <w:highlight w:val="none"/>
          <w14:textFill>
            <w14:solidFill>
              <w14:schemeClr w14:val="tx1"/>
            </w14:solidFill>
          </w14:textFill>
        </w:rPr>
        <w:t>年</w:t>
      </w:r>
      <w:r>
        <w:rPr>
          <w:rFonts w:hint="eastAsia" w:ascii="微软雅黑" w:hAnsi="微软雅黑" w:eastAsia="微软雅黑"/>
          <w:color w:val="000000" w:themeColor="text1"/>
          <w:szCs w:val="21"/>
          <w:highlight w:val="none"/>
          <w:lang w:val="en-US" w:eastAsia="zh-CN"/>
          <w14:textFill>
            <w14:solidFill>
              <w14:schemeClr w14:val="tx1"/>
            </w14:solidFill>
          </w14:textFill>
        </w:rPr>
        <w:t>6</w:t>
      </w:r>
      <w:r>
        <w:rPr>
          <w:rFonts w:hint="eastAsia" w:ascii="微软雅黑" w:hAnsi="微软雅黑" w:eastAsia="微软雅黑"/>
          <w:color w:val="000000" w:themeColor="text1"/>
          <w:szCs w:val="21"/>
          <w:highlight w:val="none"/>
          <w14:textFill>
            <w14:solidFill>
              <w14:schemeClr w14:val="tx1"/>
            </w14:solidFill>
          </w14:textFill>
        </w:rPr>
        <w:t>月</w:t>
      </w:r>
      <w:r>
        <w:rPr>
          <w:rFonts w:hint="eastAsia" w:ascii="微软雅黑" w:hAnsi="微软雅黑" w:eastAsia="微软雅黑"/>
          <w:color w:val="000000" w:themeColor="text1"/>
          <w:szCs w:val="21"/>
          <w:highlight w:val="none"/>
          <w:lang w:val="en-US" w:eastAsia="zh-CN"/>
          <w14:textFill>
            <w14:solidFill>
              <w14:schemeClr w14:val="tx1"/>
            </w14:solidFill>
          </w14:textFill>
        </w:rPr>
        <w:t>19</w:t>
      </w:r>
      <w:r>
        <w:rPr>
          <w:rFonts w:hint="eastAsia" w:ascii="微软雅黑" w:hAnsi="微软雅黑" w:eastAsia="微软雅黑"/>
          <w:color w:val="000000" w:themeColor="text1"/>
          <w:szCs w:val="21"/>
          <w:highlight w:val="none"/>
          <w14:textFill>
            <w14:solidFill>
              <w14:schemeClr w14:val="tx1"/>
            </w14:solidFill>
          </w14:textFill>
        </w:rPr>
        <w:t>日-20</w:t>
      </w:r>
      <w:r>
        <w:rPr>
          <w:rFonts w:ascii="微软雅黑" w:hAnsi="微软雅黑" w:eastAsia="微软雅黑"/>
          <w:color w:val="000000" w:themeColor="text1"/>
          <w:szCs w:val="21"/>
          <w:highlight w:val="none"/>
          <w14:textFill>
            <w14:solidFill>
              <w14:schemeClr w14:val="tx1"/>
            </w14:solidFill>
          </w14:textFill>
        </w:rPr>
        <w:t>20</w:t>
      </w:r>
      <w:r>
        <w:rPr>
          <w:rFonts w:hint="eastAsia" w:ascii="微软雅黑" w:hAnsi="微软雅黑" w:eastAsia="微软雅黑"/>
          <w:color w:val="000000" w:themeColor="text1"/>
          <w:szCs w:val="21"/>
          <w:highlight w:val="none"/>
          <w14:textFill>
            <w14:solidFill>
              <w14:schemeClr w14:val="tx1"/>
            </w14:solidFill>
          </w14:textFill>
        </w:rPr>
        <w:t>年</w:t>
      </w:r>
      <w:r>
        <w:rPr>
          <w:rFonts w:hint="eastAsia" w:ascii="微软雅黑" w:hAnsi="微软雅黑" w:eastAsia="微软雅黑"/>
          <w:color w:val="000000" w:themeColor="text1"/>
          <w:szCs w:val="21"/>
          <w:highlight w:val="none"/>
          <w:lang w:val="en-US" w:eastAsia="zh-CN"/>
          <w14:textFill>
            <w14:solidFill>
              <w14:schemeClr w14:val="tx1"/>
            </w14:solidFill>
          </w14:textFill>
        </w:rPr>
        <w:t>6</w:t>
      </w:r>
      <w:r>
        <w:rPr>
          <w:rFonts w:hint="eastAsia" w:ascii="微软雅黑" w:hAnsi="微软雅黑" w:eastAsia="微软雅黑"/>
          <w:color w:val="000000" w:themeColor="text1"/>
          <w:szCs w:val="21"/>
          <w:highlight w:val="none"/>
          <w14:textFill>
            <w14:solidFill>
              <w14:schemeClr w14:val="tx1"/>
            </w14:solidFill>
          </w14:textFill>
        </w:rPr>
        <w:t>月</w:t>
      </w:r>
      <w:r>
        <w:rPr>
          <w:rFonts w:hint="eastAsia" w:ascii="微软雅黑" w:hAnsi="微软雅黑" w:eastAsia="微软雅黑"/>
          <w:color w:val="000000" w:themeColor="text1"/>
          <w:szCs w:val="21"/>
          <w:highlight w:val="none"/>
          <w:lang w:val="en-US" w:eastAsia="zh-CN"/>
          <w14:textFill>
            <w14:solidFill>
              <w14:schemeClr w14:val="tx1"/>
            </w14:solidFill>
          </w14:textFill>
        </w:rPr>
        <w:t>28</w:t>
      </w:r>
      <w:r>
        <w:rPr>
          <w:rFonts w:hint="eastAsia" w:ascii="微软雅黑" w:hAnsi="微软雅黑" w:eastAsia="微软雅黑"/>
          <w:color w:val="000000" w:themeColor="text1"/>
          <w:szCs w:val="21"/>
          <w:highlight w:val="none"/>
          <w14:textFill>
            <w14:solidFill>
              <w14:schemeClr w14:val="tx1"/>
            </w14:solidFill>
          </w14:textFill>
        </w:rPr>
        <w:t>日下午</w:t>
      </w:r>
      <w:r>
        <w:rPr>
          <w:rFonts w:hint="eastAsia" w:ascii="微软雅黑" w:hAnsi="微软雅黑" w:eastAsia="微软雅黑"/>
          <w:color w:val="000000" w:themeColor="text1"/>
          <w:szCs w:val="21"/>
          <w:highlight w:val="none"/>
          <w:lang w:val="en-US" w:eastAsia="zh-CN"/>
          <w14:textFill>
            <w14:solidFill>
              <w14:schemeClr w14:val="tx1"/>
            </w14:solidFill>
          </w14:textFill>
        </w:rPr>
        <w:t>15</w:t>
      </w:r>
      <w:r>
        <w:rPr>
          <w:rFonts w:hint="eastAsia" w:ascii="微软雅黑" w:hAnsi="微软雅黑" w:eastAsia="微软雅黑"/>
          <w:color w:val="000000" w:themeColor="text1"/>
          <w:szCs w:val="21"/>
          <w:highlight w:val="none"/>
          <w14:textFill>
            <w14:solidFill>
              <w14:schemeClr w14:val="tx1"/>
            </w14:solidFill>
          </w14:textFill>
        </w:rPr>
        <w:t>:00</w:t>
      </w:r>
      <w:r>
        <w:rPr>
          <w:rFonts w:hint="eastAsia" w:ascii="宋体" w:hAnsi="宋体" w:cs="宋体"/>
          <w:color w:val="000000" w:themeColor="text1"/>
          <w:kern w:val="0"/>
          <w:sz w:val="24"/>
          <w:szCs w:val="24"/>
          <w:highlight w:val="none"/>
          <w14:textFill>
            <w14:solidFill>
              <w14:schemeClr w14:val="tx1"/>
            </w14:solidFill>
          </w14:textFill>
        </w:rPr>
        <w:t>前报名</w:t>
      </w:r>
      <w:r>
        <w:rPr>
          <w:rFonts w:ascii="宋体" w:hAns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并签名</w:t>
      </w:r>
      <w:r>
        <w:rPr>
          <w:rFonts w:ascii="宋体" w:hAns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及交递投标书。</w:t>
      </w:r>
    </w:p>
    <w:p>
      <w:pPr>
        <w:spacing w:after="60" w:line="360" w:lineRule="auto"/>
        <w:rPr>
          <w:rFonts w:ascii="宋体" w:hAnsi="宋体"/>
          <w:b/>
          <w:bCs/>
          <w:snapToGrid w:val="0"/>
          <w:color w:val="000000" w:themeColor="text1"/>
          <w:kern w:val="0"/>
          <w:sz w:val="24"/>
          <w:highlight w:val="none"/>
          <w14:textFill>
            <w14:solidFill>
              <w14:schemeClr w14:val="tx1"/>
            </w14:solidFill>
          </w14:textFill>
        </w:rPr>
      </w:pPr>
      <w:r>
        <w:rPr>
          <w:rFonts w:hint="eastAsia" w:ascii="宋体" w:hAnsi="宋体"/>
          <w:b/>
          <w:bCs/>
          <w:snapToGrid w:val="0"/>
          <w:color w:val="000000" w:themeColor="text1"/>
          <w:kern w:val="0"/>
          <w:sz w:val="24"/>
          <w:highlight w:val="none"/>
          <w14:textFill>
            <w14:solidFill>
              <w14:schemeClr w14:val="tx1"/>
            </w14:solidFill>
          </w14:textFill>
        </w:rPr>
        <w:t>6、开标时间和地点：</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定于20</w:t>
      </w:r>
      <w:r>
        <w:rPr>
          <w:rFonts w:ascii="宋体" w:hAnsi="宋体" w:cs="宋体"/>
          <w:color w:val="000000" w:themeColor="text1"/>
          <w:kern w:val="0"/>
          <w:sz w:val="24"/>
          <w:szCs w:val="24"/>
          <w:highlight w:val="none"/>
          <w14:textFill>
            <w14:solidFill>
              <w14:schemeClr w14:val="tx1"/>
            </w14:solidFill>
          </w14:textFill>
        </w:rPr>
        <w:t>20</w:t>
      </w:r>
      <w:r>
        <w:rPr>
          <w:rFonts w:hint="eastAsia" w:ascii="宋体" w:hAnsi="宋体" w:cs="宋体"/>
          <w:color w:val="000000" w:themeColor="text1"/>
          <w:kern w:val="0"/>
          <w:sz w:val="24"/>
          <w:szCs w:val="24"/>
          <w:highlight w:val="none"/>
          <w14:textFill>
            <w14:solidFill>
              <w14:schemeClr w14:val="tx1"/>
            </w14:solidFill>
          </w14:textFill>
        </w:rPr>
        <w:t>年</w:t>
      </w:r>
      <w:r>
        <w:rPr>
          <w:rFonts w:hint="eastAsia" w:ascii="宋体" w:hAnsi="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29</w:t>
      </w:r>
      <w:r>
        <w:rPr>
          <w:rFonts w:hint="eastAsia" w:ascii="宋体" w:hAnsi="宋体" w:cs="宋体"/>
          <w:color w:val="000000" w:themeColor="text1"/>
          <w:kern w:val="0"/>
          <w:sz w:val="24"/>
          <w:szCs w:val="24"/>
          <w:highlight w:val="none"/>
          <w14:textFill>
            <w14:solidFill>
              <w14:schemeClr w14:val="tx1"/>
            </w14:solidFill>
          </w14:textFill>
        </w:rPr>
        <w:t>日下午1</w:t>
      </w:r>
      <w:r>
        <w:rPr>
          <w:rFonts w:hint="eastAsia" w:ascii="宋体" w:hAnsi="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cs="宋体"/>
          <w:color w:val="000000" w:themeColor="text1"/>
          <w:kern w:val="0"/>
          <w:sz w:val="24"/>
          <w:szCs w:val="24"/>
          <w:highlight w:val="none"/>
          <w14:textFill>
            <w14:solidFill>
              <w14:schemeClr w14:val="tx1"/>
            </w14:solidFill>
          </w14:textFill>
        </w:rPr>
        <w:t>:00(北京时间)，在深圳市南山区珠光小学会议室开标。</w:t>
      </w:r>
    </w:p>
    <w:p>
      <w:pPr>
        <w:spacing w:after="60" w:line="360" w:lineRule="auto"/>
        <w:ind w:firstLine="460" w:firstLineChars="192"/>
        <w:rPr>
          <w:rFonts w:ascii="宋体" w:hAnsi="宋体"/>
          <w:snapToGrid w:val="0"/>
          <w:color w:val="000000" w:themeColor="text1"/>
          <w:kern w:val="0"/>
          <w:sz w:val="24"/>
          <w:highlight w:val="none"/>
          <w14:textFill>
            <w14:solidFill>
              <w14:schemeClr w14:val="tx1"/>
            </w14:solidFill>
          </w14:textFill>
        </w:rPr>
      </w:pPr>
    </w:p>
    <w:p>
      <w:pPr>
        <w:spacing w:after="60" w:line="360" w:lineRule="auto"/>
        <w:ind w:firstLine="460" w:firstLineChars="192"/>
        <w:jc w:val="righ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深圳市南山区珠光小学</w:t>
      </w:r>
    </w:p>
    <w:p>
      <w:pPr>
        <w:spacing w:after="60" w:line="360" w:lineRule="auto"/>
        <w:ind w:firstLine="460" w:firstLineChars="192"/>
        <w:jc w:val="right"/>
        <w:rPr>
          <w:rFonts w:ascii="宋体" w:hAnsi="宋体" w:cs="宋体"/>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2020</w:t>
      </w:r>
      <w:r>
        <w:rPr>
          <w:rFonts w:hint="eastAsia" w:ascii="宋体" w:hAnsi="宋体" w:cs="宋体"/>
          <w:color w:val="000000" w:themeColor="text1"/>
          <w:kern w:val="0"/>
          <w:sz w:val="24"/>
          <w:szCs w:val="24"/>
          <w:highlight w:val="none"/>
          <w14:textFill>
            <w14:solidFill>
              <w14:schemeClr w14:val="tx1"/>
            </w14:solidFill>
          </w14:textFill>
        </w:rPr>
        <w:t>年</w:t>
      </w:r>
      <w:r>
        <w:rPr>
          <w:rFonts w:hint="eastAsia" w:ascii="宋体" w:hAnsi="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19</w:t>
      </w:r>
      <w:r>
        <w:rPr>
          <w:rFonts w:hint="eastAsia" w:ascii="宋体" w:hAnsi="宋体" w:cs="宋体"/>
          <w:color w:val="000000" w:themeColor="text1"/>
          <w:kern w:val="0"/>
          <w:sz w:val="24"/>
          <w:szCs w:val="24"/>
          <w:highlight w:val="none"/>
          <w14:textFill>
            <w14:solidFill>
              <w14:schemeClr w14:val="tx1"/>
            </w14:solidFill>
          </w14:textFill>
        </w:rPr>
        <w:t>日</w:t>
      </w:r>
      <w:bookmarkEnd w:id="20"/>
      <w:bookmarkStart w:id="22" w:name="_Toc219444157"/>
      <w:bookmarkStart w:id="23" w:name="_Toc12575"/>
    </w:p>
    <w:p>
      <w:pPr>
        <w:spacing w:after="60" w:line="360" w:lineRule="auto"/>
        <w:ind w:firstLine="460" w:firstLineChars="192"/>
        <w:jc w:val="right"/>
        <w:rPr>
          <w:rFonts w:ascii="宋体" w:hAnsi="宋体" w:cs="宋体"/>
          <w:color w:val="333333"/>
          <w:kern w:val="0"/>
          <w:sz w:val="24"/>
          <w:szCs w:val="24"/>
          <w:highlight w:val="yellow"/>
        </w:rPr>
      </w:pPr>
      <w:r>
        <w:rPr>
          <w:rFonts w:hint="eastAsia" w:ascii="宋体" w:hAnsi="宋体" w:cs="宋体"/>
          <w:color w:val="333333"/>
          <w:kern w:val="0"/>
          <w:sz w:val="24"/>
          <w:szCs w:val="24"/>
          <w:highlight w:val="yellow"/>
        </w:rPr>
        <w:br w:type="page"/>
      </w:r>
    </w:p>
    <w:p>
      <w:pPr>
        <w:pStyle w:val="2"/>
        <w:numPr>
          <w:ilvl w:val="0"/>
          <w:numId w:val="0"/>
        </w:numPr>
        <w:spacing w:after="78" w:line="360" w:lineRule="auto"/>
        <w:rPr>
          <w:rFonts w:ascii="宋体" w:hAnsi="宋体"/>
          <w:sz w:val="32"/>
          <w:szCs w:val="32"/>
        </w:rPr>
      </w:pPr>
      <w:bookmarkStart w:id="24" w:name="_Toc43136804"/>
      <w:r>
        <w:rPr>
          <w:rFonts w:hint="eastAsia" w:ascii="宋体" w:hAnsi="宋体"/>
          <w:sz w:val="32"/>
          <w:szCs w:val="32"/>
        </w:rPr>
        <w:t xml:space="preserve">第二部分 </w:t>
      </w:r>
      <w:bookmarkEnd w:id="22"/>
      <w:bookmarkEnd w:id="23"/>
      <w:r>
        <w:rPr>
          <w:rFonts w:hint="eastAsia" w:ascii="宋体" w:hAnsi="宋体"/>
          <w:sz w:val="32"/>
          <w:szCs w:val="32"/>
        </w:rPr>
        <w:t>项目需求</w:t>
      </w:r>
      <w:bookmarkEnd w:id="24"/>
    </w:p>
    <w:p>
      <w:pPr>
        <w:pStyle w:val="4"/>
        <w:numPr>
          <w:ilvl w:val="0"/>
          <w:numId w:val="4"/>
        </w:numPr>
        <w:spacing w:before="0" w:after="78" w:line="360" w:lineRule="auto"/>
        <w:ind w:left="576" w:hanging="576"/>
        <w:rPr>
          <w:rFonts w:ascii="宋体" w:hAnsi="宋体" w:eastAsia="宋体"/>
          <w:sz w:val="28"/>
          <w:szCs w:val="28"/>
        </w:rPr>
      </w:pPr>
      <w:bookmarkStart w:id="25" w:name="_Toc43136805"/>
      <w:bookmarkStart w:id="26" w:name="_Toc445299180"/>
      <w:r>
        <w:rPr>
          <w:rFonts w:hint="eastAsia" w:ascii="宋体" w:hAnsi="宋体" w:eastAsia="宋体"/>
          <w:sz w:val="28"/>
          <w:szCs w:val="28"/>
        </w:rPr>
        <w:t>项目现状</w:t>
      </w:r>
      <w:bookmarkEnd w:id="25"/>
      <w:bookmarkEnd w:id="26"/>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为相应</w:t>
      </w:r>
      <w:r>
        <w:rPr>
          <w:rFonts w:ascii="宋体" w:hAnsi="宋体"/>
          <w:snapToGrid w:val="0"/>
          <w:kern w:val="0"/>
          <w:sz w:val="24"/>
        </w:rPr>
        <w:t>教育局号召，培养学生全面成长，</w:t>
      </w:r>
      <w:r>
        <w:rPr>
          <w:rFonts w:hint="eastAsia" w:ascii="宋体" w:hAnsi="宋体"/>
          <w:snapToGrid w:val="0"/>
          <w:kern w:val="0"/>
          <w:sz w:val="24"/>
        </w:rPr>
        <w:t>我校</w:t>
      </w:r>
      <w:r>
        <w:rPr>
          <w:rFonts w:ascii="宋体" w:hAnsi="宋体"/>
          <w:snapToGrid w:val="0"/>
          <w:kern w:val="0"/>
          <w:sz w:val="24"/>
        </w:rPr>
        <w:t>有意引进</w:t>
      </w:r>
      <w:r>
        <w:rPr>
          <w:rFonts w:hint="eastAsia" w:ascii="宋体" w:hAnsi="宋体"/>
          <w:snapToGrid w:val="0"/>
          <w:kern w:val="0"/>
          <w:sz w:val="24"/>
        </w:rPr>
        <w:t>智慧校园管理系统，智慧校园技术建设是教育信息化发展的必然趋势，在《国家中长期教育改革和发展规划纲要》中，国家将把教育信息化纳入国家信息化发展整体战略。智慧校园技术建设是实现教育现代化的重要步骤，智慧校园技术建设已经发展成为目前教育信息化建设的重要内容，是实现教育现代化的重要步骤。没有教育的信息化，就不可能实现教育的现代化。智慧校园技术建设将会推动学校教育信息化建设，加快促进学校教育现代化进程。</w:t>
      </w:r>
    </w:p>
    <w:p>
      <w:pPr>
        <w:pStyle w:val="4"/>
        <w:numPr>
          <w:ilvl w:val="0"/>
          <w:numId w:val="4"/>
        </w:numPr>
        <w:spacing w:before="0" w:after="78" w:line="360" w:lineRule="auto"/>
        <w:ind w:left="576" w:hanging="576"/>
        <w:rPr>
          <w:rFonts w:ascii="宋体" w:hAnsi="宋体" w:eastAsia="宋体"/>
          <w:sz w:val="28"/>
          <w:szCs w:val="28"/>
        </w:rPr>
      </w:pPr>
      <w:bookmarkStart w:id="27" w:name="_Toc43136806"/>
      <w:r>
        <w:rPr>
          <w:rFonts w:hint="eastAsia" w:ascii="宋体" w:hAnsi="宋体" w:eastAsia="宋体"/>
          <w:sz w:val="28"/>
          <w:szCs w:val="28"/>
        </w:rPr>
        <w:t>项目性能要求</w:t>
      </w:r>
      <w:bookmarkEnd w:id="27"/>
    </w:p>
    <w:p>
      <w:pPr>
        <w:spacing w:line="360" w:lineRule="auto"/>
        <w:ind w:left="708"/>
        <w:rPr>
          <w:rFonts w:ascii="宋体" w:hAnsi="宋体"/>
          <w:b/>
          <w:color w:val="000000"/>
          <w:sz w:val="24"/>
          <w:szCs w:val="24"/>
        </w:rPr>
      </w:pPr>
      <w:r>
        <w:rPr>
          <w:rFonts w:hint="eastAsia" w:ascii="宋体" w:hAnsi="宋体"/>
          <w:b/>
          <w:color w:val="000000"/>
          <w:sz w:val="24"/>
          <w:szCs w:val="24"/>
        </w:rPr>
        <w:t>先进性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系统设计采用先进的数字化校园理念、先进技术和先进的系统工程方法。建设一个可持续发展的、具有先进性、开放性的智慧校园。</w:t>
      </w:r>
    </w:p>
    <w:p>
      <w:pPr>
        <w:spacing w:line="360" w:lineRule="auto"/>
        <w:ind w:left="708"/>
        <w:rPr>
          <w:rFonts w:ascii="宋体" w:hAnsi="宋体"/>
          <w:b/>
          <w:color w:val="000000"/>
          <w:sz w:val="24"/>
          <w:szCs w:val="24"/>
        </w:rPr>
      </w:pPr>
      <w:r>
        <w:rPr>
          <w:rFonts w:hint="eastAsia" w:ascii="宋体" w:hAnsi="宋体"/>
          <w:b/>
          <w:color w:val="000000"/>
          <w:sz w:val="24"/>
          <w:szCs w:val="24"/>
        </w:rPr>
        <w:t>扩展性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系统架构设计合理，考虑对于未来的发展，设计充分考虑今后扩展的要求。具有与深圳市云教育平台、优质的教学资源库等系统之间的互联以及系统的扩容能力等，在满足现有系统互联的前提下，能够很好的适应未来信息系统增长的需要。</w:t>
      </w:r>
    </w:p>
    <w:p>
      <w:pPr>
        <w:spacing w:line="360" w:lineRule="auto"/>
        <w:ind w:left="708"/>
        <w:rPr>
          <w:rFonts w:ascii="宋体" w:hAnsi="宋体"/>
          <w:b/>
          <w:color w:val="000000"/>
          <w:sz w:val="24"/>
          <w:szCs w:val="24"/>
        </w:rPr>
      </w:pPr>
      <w:r>
        <w:rPr>
          <w:rFonts w:hint="eastAsia" w:ascii="宋体" w:hAnsi="宋体"/>
          <w:b/>
          <w:color w:val="000000"/>
          <w:sz w:val="24"/>
          <w:szCs w:val="24"/>
        </w:rPr>
        <w:t>系统安全性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在系统软设计与建设中，需要充分考虑系统的安全，包括数据安全、网络安全，传输安全，管理安全、接口安全、审计安全、配置安全等。</w:t>
      </w:r>
    </w:p>
    <w:p>
      <w:pPr>
        <w:spacing w:line="360" w:lineRule="auto"/>
        <w:ind w:left="708"/>
        <w:rPr>
          <w:rFonts w:ascii="宋体" w:hAnsi="宋体"/>
          <w:b/>
          <w:color w:val="000000"/>
          <w:sz w:val="24"/>
          <w:szCs w:val="24"/>
        </w:rPr>
      </w:pPr>
      <w:bookmarkStart w:id="28" w:name="_Toc7053"/>
      <w:bookmarkStart w:id="29" w:name="_Toc23560"/>
      <w:bookmarkStart w:id="30" w:name="_Toc5877"/>
      <w:bookmarkStart w:id="31" w:name="_Toc11028"/>
      <w:bookmarkStart w:id="32" w:name="_Toc508119575"/>
      <w:bookmarkStart w:id="33" w:name="_Toc14566"/>
      <w:bookmarkStart w:id="34" w:name="_Toc1065"/>
      <w:bookmarkStart w:id="35" w:name="_Toc22540"/>
      <w:r>
        <w:rPr>
          <w:rFonts w:hint="eastAsia" w:ascii="宋体" w:hAnsi="宋体"/>
          <w:b/>
          <w:color w:val="000000"/>
          <w:sz w:val="24"/>
          <w:szCs w:val="24"/>
        </w:rPr>
        <w:t>高运营性</w:t>
      </w:r>
      <w:bookmarkEnd w:id="28"/>
      <w:bookmarkEnd w:id="29"/>
      <w:bookmarkEnd w:id="30"/>
      <w:bookmarkEnd w:id="31"/>
      <w:bookmarkEnd w:id="32"/>
      <w:bookmarkEnd w:id="33"/>
      <w:bookmarkEnd w:id="34"/>
      <w:bookmarkEnd w:id="35"/>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一体化的升级服务和监控服务当系统进行功能升级时，</w:t>
      </w:r>
      <w:r>
        <w:rPr>
          <w:rFonts w:hint="eastAsia" w:ascii="宋体" w:hAnsi="宋体"/>
          <w:snapToGrid w:val="0"/>
          <w:kern w:val="0"/>
          <w:sz w:val="24"/>
        </w:rPr>
        <w:t>可通过多种形式实现升级</w:t>
      </w:r>
      <w:r>
        <w:rPr>
          <w:rFonts w:hint="eastAsia" w:ascii="宋体" w:hAnsi="宋体"/>
          <w:snapToGrid w:val="0"/>
          <w:kern w:val="0"/>
          <w:sz w:val="24"/>
          <w:lang w:val="zh-CN"/>
        </w:rPr>
        <w:t>，高效可靠。</w:t>
      </w:r>
      <w:r>
        <w:rPr>
          <w:rFonts w:hint="eastAsia" w:ascii="宋体" w:hAnsi="宋体"/>
          <w:snapToGrid w:val="0"/>
          <w:kern w:val="0"/>
          <w:sz w:val="24"/>
        </w:rPr>
        <w:t>同时确保在项目进行时当</w:t>
      </w:r>
      <w:r>
        <w:rPr>
          <w:rFonts w:hint="eastAsia" w:ascii="宋体" w:hAnsi="宋体"/>
          <w:snapToGrid w:val="0"/>
          <w:kern w:val="0"/>
          <w:sz w:val="24"/>
          <w:lang w:val="zh-CN"/>
        </w:rPr>
        <w:t>有异常，能及时的发现，并通知运营人员，能快速处理。</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需</w:t>
      </w:r>
      <w:r>
        <w:rPr>
          <w:rFonts w:hint="eastAsia" w:ascii="宋体" w:hAnsi="宋体"/>
          <w:snapToGrid w:val="0"/>
          <w:kern w:val="0"/>
          <w:sz w:val="24"/>
          <w:lang w:val="zh-CN"/>
        </w:rPr>
        <w:t>部署简单，易于扩展，</w:t>
      </w:r>
      <w:r>
        <w:rPr>
          <w:rFonts w:hint="eastAsia" w:ascii="宋体" w:hAnsi="宋体"/>
          <w:snapToGrid w:val="0"/>
          <w:kern w:val="0"/>
          <w:sz w:val="24"/>
        </w:rPr>
        <w:t>采用方便快捷现场改造小的部署方式，避免传统部署方式要到处拉线，把现场改得面目全非的情况出现。</w:t>
      </w:r>
    </w:p>
    <w:p>
      <w:pPr>
        <w:spacing w:line="360" w:lineRule="auto"/>
        <w:ind w:left="708"/>
        <w:rPr>
          <w:rFonts w:ascii="宋体" w:hAnsi="宋体"/>
          <w:b/>
          <w:color w:val="000000"/>
          <w:sz w:val="24"/>
          <w:szCs w:val="24"/>
          <w:lang w:val="zh-CN"/>
        </w:rPr>
      </w:pPr>
      <w:r>
        <w:rPr>
          <w:rFonts w:hint="eastAsia" w:ascii="宋体" w:hAnsi="宋体"/>
          <w:b/>
          <w:color w:val="000000"/>
          <w:sz w:val="24"/>
          <w:szCs w:val="24"/>
          <w:lang w:val="zh-CN"/>
        </w:rPr>
        <w:t>实时</w:t>
      </w:r>
      <w:r>
        <w:rPr>
          <w:rFonts w:hint="eastAsia" w:ascii="宋体" w:hAnsi="宋体"/>
          <w:b/>
          <w:color w:val="000000"/>
          <w:sz w:val="24"/>
          <w:szCs w:val="24"/>
        </w:rPr>
        <w:t>性</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整个系统在进行时，</w:t>
      </w:r>
      <w:r>
        <w:rPr>
          <w:rFonts w:hint="eastAsia" w:ascii="宋体" w:hAnsi="宋体"/>
          <w:snapToGrid w:val="0"/>
          <w:kern w:val="0"/>
          <w:sz w:val="24"/>
        </w:rPr>
        <w:t>需</w:t>
      </w:r>
      <w:r>
        <w:rPr>
          <w:rFonts w:hint="eastAsia" w:ascii="宋体" w:hAnsi="宋体"/>
          <w:snapToGrid w:val="0"/>
          <w:kern w:val="0"/>
          <w:sz w:val="24"/>
          <w:lang w:val="zh-CN"/>
        </w:rPr>
        <w:t>确保</w:t>
      </w:r>
      <w:r>
        <w:rPr>
          <w:rFonts w:hint="eastAsia" w:ascii="宋体" w:hAnsi="宋体"/>
          <w:snapToGrid w:val="0"/>
          <w:kern w:val="0"/>
          <w:sz w:val="24"/>
        </w:rPr>
        <w:t>操作</w:t>
      </w:r>
      <w:r>
        <w:rPr>
          <w:rFonts w:hint="eastAsia" w:ascii="宋体" w:hAnsi="宋体"/>
          <w:snapToGrid w:val="0"/>
          <w:kern w:val="0"/>
          <w:sz w:val="24"/>
          <w:lang w:val="zh-CN"/>
        </w:rPr>
        <w:t>的状态能够快速的反馈和展现，在前台控制页面做到，所见即所得（实时控制，实时反馈）；</w:t>
      </w:r>
    </w:p>
    <w:p>
      <w:pPr>
        <w:spacing w:line="360" w:lineRule="auto"/>
        <w:ind w:left="708"/>
        <w:rPr>
          <w:rFonts w:ascii="宋体" w:hAnsi="宋体"/>
          <w:b/>
          <w:color w:val="000000"/>
          <w:sz w:val="24"/>
          <w:szCs w:val="24"/>
        </w:rPr>
      </w:pPr>
      <w:r>
        <w:rPr>
          <w:rFonts w:hint="eastAsia" w:ascii="宋体" w:hAnsi="宋体"/>
          <w:b/>
          <w:color w:val="000000"/>
          <w:sz w:val="24"/>
          <w:szCs w:val="24"/>
        </w:rPr>
        <w:t>高可靠性</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系统</w:t>
      </w:r>
      <w:r>
        <w:rPr>
          <w:rFonts w:hint="eastAsia" w:ascii="宋体" w:hAnsi="宋体"/>
          <w:snapToGrid w:val="0"/>
          <w:kern w:val="0"/>
          <w:sz w:val="24"/>
        </w:rPr>
        <w:t>需</w:t>
      </w:r>
      <w:r>
        <w:rPr>
          <w:rFonts w:hint="eastAsia" w:ascii="宋体" w:hAnsi="宋体"/>
          <w:snapToGrid w:val="0"/>
          <w:kern w:val="0"/>
          <w:sz w:val="24"/>
          <w:lang w:val="zh-CN"/>
        </w:rPr>
        <w:t>支持校园内网控制+校园外移动控制双控制模式，系统支持在校园内通过PC进行</w:t>
      </w:r>
      <w:r>
        <w:rPr>
          <w:rFonts w:hint="eastAsia" w:ascii="宋体" w:hAnsi="宋体"/>
          <w:snapToGrid w:val="0"/>
          <w:kern w:val="0"/>
          <w:sz w:val="24"/>
        </w:rPr>
        <w:t>项目操作</w:t>
      </w:r>
      <w:r>
        <w:rPr>
          <w:rFonts w:hint="eastAsia" w:ascii="宋体" w:hAnsi="宋体"/>
          <w:snapToGrid w:val="0"/>
          <w:kern w:val="0"/>
          <w:sz w:val="24"/>
          <w:lang w:val="zh-CN"/>
        </w:rPr>
        <w:t>，支持校外网移动终端远程控制，方便快捷。校外移动终端控制支持手动点击控制，语音控制等多种方式，方便快捷。</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br w:type="page"/>
      </w:r>
    </w:p>
    <w:p>
      <w:pPr>
        <w:pStyle w:val="2"/>
        <w:numPr>
          <w:ilvl w:val="0"/>
          <w:numId w:val="0"/>
        </w:numPr>
        <w:spacing w:after="78" w:line="360" w:lineRule="auto"/>
        <w:rPr>
          <w:rFonts w:ascii="宋体" w:hAnsi="宋体"/>
          <w:sz w:val="32"/>
          <w:szCs w:val="32"/>
        </w:rPr>
      </w:pPr>
      <w:bookmarkStart w:id="36" w:name="_Toc43136807"/>
      <w:r>
        <w:rPr>
          <w:rFonts w:hint="eastAsia" w:ascii="宋体" w:hAnsi="宋体"/>
          <w:sz w:val="32"/>
          <w:szCs w:val="32"/>
        </w:rPr>
        <w:t>第三部分 产品要求</w:t>
      </w:r>
      <w:bookmarkEnd w:id="36"/>
    </w:p>
    <w:p>
      <w:pPr>
        <w:pStyle w:val="4"/>
        <w:numPr>
          <w:ilvl w:val="0"/>
          <w:numId w:val="0"/>
        </w:numPr>
        <w:spacing w:before="0" w:after="78" w:line="360" w:lineRule="auto"/>
        <w:rPr>
          <w:rFonts w:ascii="宋体" w:hAnsi="宋体" w:eastAsia="宋体"/>
          <w:sz w:val="28"/>
          <w:szCs w:val="28"/>
        </w:rPr>
      </w:pPr>
      <w:bookmarkStart w:id="37" w:name="_Toc43136808"/>
      <w:r>
        <w:rPr>
          <w:rFonts w:hint="eastAsia" w:ascii="宋体" w:hAnsi="宋体" w:eastAsia="宋体"/>
          <w:sz w:val="28"/>
          <w:szCs w:val="28"/>
        </w:rPr>
        <w:t>3.1产品功能要求</w:t>
      </w:r>
      <w:bookmarkEnd w:id="37"/>
    </w:p>
    <w:tbl>
      <w:tblPr>
        <w:tblStyle w:val="47"/>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708"/>
        <w:gridCol w:w="792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b/>
                <w:szCs w:val="28"/>
              </w:rPr>
            </w:pPr>
            <w:r>
              <w:rPr>
                <w:rFonts w:hint="eastAsia" w:ascii="Calibri" w:hAnsi="Calibri"/>
                <w:b/>
                <w:szCs w:val="28"/>
              </w:rPr>
              <w:t>序号</w:t>
            </w:r>
          </w:p>
        </w:tc>
        <w:tc>
          <w:tcPr>
            <w:tcW w:w="708" w:type="dxa"/>
          </w:tcPr>
          <w:p>
            <w:pPr>
              <w:jc w:val="center"/>
              <w:rPr>
                <w:rFonts w:ascii="Calibri" w:hAnsi="Calibri"/>
                <w:b/>
                <w:szCs w:val="28"/>
              </w:rPr>
            </w:pPr>
            <w:r>
              <w:rPr>
                <w:rFonts w:hint="eastAsia" w:ascii="Calibri" w:hAnsi="Calibri"/>
                <w:b/>
                <w:szCs w:val="28"/>
              </w:rPr>
              <w:t>应用名称</w:t>
            </w:r>
          </w:p>
        </w:tc>
        <w:tc>
          <w:tcPr>
            <w:tcW w:w="7929" w:type="dxa"/>
          </w:tcPr>
          <w:p>
            <w:pPr>
              <w:jc w:val="center"/>
              <w:rPr>
                <w:rFonts w:ascii="Calibri" w:hAnsi="Calibri"/>
                <w:b/>
                <w:szCs w:val="28"/>
              </w:rPr>
            </w:pPr>
            <w:r>
              <w:rPr>
                <w:rFonts w:hint="eastAsia" w:ascii="Calibri" w:hAnsi="Calibri"/>
                <w:b/>
                <w:szCs w:val="28"/>
              </w:rPr>
              <w:t>功能描述</w:t>
            </w:r>
          </w:p>
        </w:tc>
        <w:tc>
          <w:tcPr>
            <w:tcW w:w="567" w:type="dxa"/>
          </w:tcPr>
          <w:p>
            <w:pPr>
              <w:rPr>
                <w:rFonts w:ascii="Calibri" w:hAnsi="Calibri"/>
                <w:b/>
                <w:szCs w:val="28"/>
              </w:rPr>
            </w:pPr>
            <w:r>
              <w:rPr>
                <w:rFonts w:hint="eastAsia" w:ascii="Calibri" w:hAnsi="Calibri"/>
                <w:b/>
                <w:szCs w:val="28"/>
              </w:rPr>
              <w:t>单位</w:t>
            </w:r>
          </w:p>
        </w:tc>
        <w:tc>
          <w:tcPr>
            <w:tcW w:w="427" w:type="dxa"/>
          </w:tcPr>
          <w:p>
            <w:pPr>
              <w:rPr>
                <w:rFonts w:ascii="Calibri" w:hAnsi="Calibri"/>
                <w:b/>
                <w:szCs w:val="28"/>
              </w:rPr>
            </w:pPr>
            <w:r>
              <w:rPr>
                <w:rFonts w:hint="eastAsia" w:ascii="Calibri" w:hAnsi="Calibri"/>
                <w:b/>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1</w:t>
            </w:r>
          </w:p>
        </w:tc>
        <w:tc>
          <w:tcPr>
            <w:tcW w:w="708" w:type="dxa"/>
          </w:tcPr>
          <w:p>
            <w:pPr>
              <w:jc w:val="center"/>
              <w:rPr>
                <w:rFonts w:ascii="Calibri" w:hAnsi="Calibri"/>
                <w:szCs w:val="28"/>
              </w:rPr>
            </w:pPr>
            <w:r>
              <w:rPr>
                <w:rFonts w:ascii="Calibri" w:hAnsi="Calibri"/>
                <w:szCs w:val="28"/>
              </w:rPr>
              <w:t>日程管理</w:t>
            </w:r>
          </w:p>
        </w:tc>
        <w:tc>
          <w:tcPr>
            <w:tcW w:w="7929" w:type="dxa"/>
          </w:tcPr>
          <w:p>
            <w:pPr>
              <w:jc w:val="left"/>
              <w:rPr>
                <w:rFonts w:ascii="Calibri" w:hAnsi="Calibri"/>
                <w:szCs w:val="28"/>
              </w:rPr>
            </w:pPr>
            <w:r>
              <w:rPr>
                <w:rFonts w:hint="eastAsia" w:ascii="Calibri" w:hAnsi="Calibri"/>
                <w:szCs w:val="28"/>
              </w:rPr>
              <w:t>基于学校智慧校园管理平台建设日程管理系统，需满足以下功能：</w:t>
            </w:r>
          </w:p>
          <w:p>
            <w:pPr>
              <w:pStyle w:val="157"/>
              <w:numPr>
                <w:ilvl w:val="0"/>
                <w:numId w:val="5"/>
              </w:numPr>
              <w:spacing w:after="78"/>
              <w:ind w:firstLineChars="0"/>
              <w:jc w:val="left"/>
              <w:rPr>
                <w:szCs w:val="28"/>
              </w:rPr>
            </w:pPr>
            <w:r>
              <w:rPr>
                <w:rFonts w:hint="eastAsia"/>
                <w:szCs w:val="28"/>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34290</wp:posOffset>
                      </wp:positionV>
                      <wp:extent cx="118745" cy="102235"/>
                      <wp:effectExtent l="0" t="0" r="0" b="0"/>
                      <wp:wrapNone/>
                      <wp:docPr id="1" name="等腰三角形 1"/>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35pt;margin-top:2.7pt;height:8.05pt;width:9.35pt;z-index:251659264;v-text-anchor:middle;mso-width-relative:page;mso-height-relative:page;" fillcolor="#000000 [3213]" filled="t" stroked="f" coordsize="21600,21600" o:gfxdata="UEsDBAoAAAAAAIdO4kAAAAAAAAAAAAAAAAAEAAAAZHJzL1BLAwQUAAAACACHTuJAfC36ZtcAAAAG&#10;AQAADwAAAGRycy9kb3ducmV2LnhtbE2PzU7DMBCE70i8g7VI3FonEQkozaYHBKq4VKJQRG9OvMSB&#10;eB3F7g88Pe4JjqMZzXxTLU92EAeafO8YIZ0nIIhbp3vuEF5fHmd3IHxQrNXgmBC+ycOyvryoVKnd&#10;kZ/psAmdiCXsS4VgQhhLKX1ryCo/dyNx9D7cZFWIcuqkntQxlttBZklSSKt6jgtGjXRvqP3a7C0C&#10;bbfm6e1zVfB6nRXNwyoP7z87xOurNFmACHQKf2E440d0qCNT4/asvRgQZsVtTCLkNyDOdhafNQhZ&#10;moOsK/kfv/4FUEsDBBQAAAAIAIdO4kDL5pBiVAIAAHIEAAAOAAAAZHJzL2Uyb0RvYy54bWytVEtv&#10;1DAQviPxHyzfaTbLLi1Rs9WqVRFSRSstiPOsYyeW/ML2brbcOfTKT+DCCYkjF/4NiP4Mxk764HFC&#10;5ODMeCbz+OabHB7ttCJb7oO0pqbl3oQSbphtpGlr+url6aMDSkIE04Cyhtf0kgd6tHj44LB3FZ/a&#10;zqqGe4JBTKh6V9MuRlcVRWAd1xD2rOMGjcJ6DRFV3xaNhx6ja1VMJ5MnRW9947xlPAS8PRmMdJHj&#10;C8FZPBci8EhUTbG2mE+fz3U6i8UhVK0H10k2lgH/UIUGaTDpbagTiEA2Xv4RSkvmbbAi7jGrCyuE&#10;ZDz3gN2Uk9+6WXXgeO4FwQnuFqbw/8KyF9sLT2SDs6PEgMYR/fh0df3u87cvV9cf33//+oGUCaTe&#10;hQp9V+7Cj1pAMXW8E16nN/ZCdhnYy1tg+S4ShpdlebA/m1PC0FROptPH8xSzuPvY+RCfcatJEmoa&#10;vQTTqtQ7VLA9C3Fwv3FL18Eq2ZxKpbLi2/Wx8mQLac75GTP84qYM6Ws6nc8myAUGyDehIKKoHSIQ&#10;TEsJqBaJzKLPuY1NGTA5VCn3CYRuyJHDjimUwV4SQAMkSVrb5hJx9XYgXHDsVOL3ZxDiBXhkGObH&#10;rYnneAhlsSg7SpR01r/9233yx8GjlZIeGYsFv9mA55So5wYp8bSczRLFszKb709R8fct6/sWs9HH&#10;FsHCsWN1WUz+Ud2Iwlv9GpdrmbKiCQzD3AM0o3Ich03C9WR8ucxuSGsH8cysHEvBE3LGLjfRCpmH&#10;eIfOCBoSO1NhXMK0Off17HX3q1j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wt+mbXAAAABgEA&#10;AA8AAAAAAAAAAQAgAAAAIgAAAGRycy9kb3ducmV2LnhtbFBLAQIUABQAAAAIAIdO4kDL5pBiVAIA&#10;AHIEAAAOAAAAAAAAAAEAIAAAACYBAABkcnMvZTJvRG9jLnhtbFBLBQYAAAAABgAGAFkBAADsBQAA&#10;AAA=&#10;" adj="10800">
                      <v:fill on="t" focussize="0,0"/>
                      <v:stroke on="f" weight="2pt"/>
                      <v:imagedata o:title=""/>
                      <o:lock v:ext="edit" aspectratio="f"/>
                    </v:shape>
                  </w:pict>
                </mc:Fallback>
              </mc:AlternateContent>
            </w:r>
            <w:r>
              <w:rPr>
                <w:rFonts w:hint="eastAsia"/>
                <w:szCs w:val="28"/>
              </w:rPr>
              <w:t>支持通知、会议、申请审批、值日、周工作安排等办公系统中的教师工作自动同步到用户的日程；</w:t>
            </w:r>
          </w:p>
          <w:p>
            <w:pPr>
              <w:pStyle w:val="157"/>
              <w:numPr>
                <w:ilvl w:val="0"/>
                <w:numId w:val="5"/>
              </w:numPr>
              <w:spacing w:after="78"/>
              <w:ind w:firstLineChars="0"/>
              <w:jc w:val="left"/>
              <w:rPr>
                <w:szCs w:val="28"/>
              </w:rPr>
            </w:pPr>
            <w:r>
              <w:rPr>
                <w:rFonts w:hint="eastAsia"/>
                <w:szCs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50165</wp:posOffset>
                      </wp:positionV>
                      <wp:extent cx="118745" cy="102235"/>
                      <wp:effectExtent l="0" t="0" r="0" b="0"/>
                      <wp:wrapNone/>
                      <wp:docPr id="2" name="等腰三角形 2"/>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3pt;margin-top:3.95pt;height:8.05pt;width:9.35pt;z-index:251660288;v-text-anchor:middle;mso-width-relative:page;mso-height-relative:page;" fillcolor="#000000 [3213]" filled="t" stroked="f" coordsize="21600,21600" o:gfxdata="UEsDBAoAAAAAAIdO4kAAAAAAAAAAAAAAAAAEAAAAZHJzL1BLAwQUAAAACACHTuJAcqWewNYAAAAG&#10;AQAADwAAAGRycy9kb3ducmV2LnhtbE2OTU/DMBBE70j8B2uRuLV2IggQsukBgSoulSgUwc2JlzgQ&#10;r6PY/YBfj3uC42hGb161OLhB7GgKvWeEbK5AELfe9NwhvDw/zK5BhKjZ6MEzIXxTgEV9elLp0vg9&#10;P9FuHTuRIBxKjWBjHEspQ2vJ6TD3I3HqPvzkdExx6qSZ9D7B3SBzpQrpdM/pweqR7iy1X+utQ6DN&#10;xj6+fi4LXq3yorlfXsa3n3fE87NM3YKIdIh/YzjqJ3Wok1Pjt2yCGBBmRZGWCFc3II51noFoEPIL&#10;BbKu5H/9+hdQSwMEFAAAAAgAh07iQD7yhHZUAgAAcgQAAA4AAABkcnMvZTJvRG9jLnhtbK1UzW7U&#10;MBC+I/EOlu80m2jb0qjZatWqCKmilQriPOvYiSX/YXs3W+4ceuURuHBC4siFtwHRx2DspD/8nBA5&#10;ODOeyXyez9/k8GirFdlwH6Q1DS13ZpRww2wrTdfQVy9PnzylJEQwLShreEOveKBHi8ePDgdX88r2&#10;VrXcEyxiQj24hvYxurooAuu5hrBjHTcYFNZriOj6rmg9DFhdq6KazfaKwfrWect4CLh7MgbpItcX&#10;grN4LkTgkaiG4tliXn1eV2ktFodQdx5cL9l0DPiHU2iQBkHvSp1ABLL28o9SWjJvgxVxh1ldWCEk&#10;47kH7Kac/dbNZQ+O516QnODuaAr/ryx7sbnwRLYNrSgxoPGKfny6vnn3+duX65uP779//UCqRNLg&#10;Qo25l+7CT15AM3W8FV6nN/ZCtpnYqzti+TYShptl+fRgb48ShqFyVu1W+6lmcf+x8yE+41aTZDQ0&#10;egmmU6l3qGFzFuKYfpuWtoNVsj2VSmXHd6tj5ckG0j3nZ0L4JU0ZMmCnu/MZaoEB6k0oiGhqhwwE&#10;01ECqkMhs+gztrEJAcGhTtgnEPoRI5edIJTBXhJBIyXJWtn2Cnn1dhRccOxU4vdnEOIFeFQY4uPU&#10;xHNchLJ4KDtZlPTWv/3bfsrHi8coJQMqFg/8Zg2eU6KeG5TEQTmfJ4lnZ767X6HjH0ZWDyNmrY8t&#10;klXifDqWzZQf1a0pvNWvcbiWCRVDYBhij9RMznEcJwnHk/HlMqehrB3EM3PpWCqemDN2uY5WyHyJ&#10;9+xMpKGwsxSmIUyT89DPWfe/i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qWewNYAAAAGAQAA&#10;DwAAAAAAAAABACAAAAAiAAAAZHJzL2Rvd25yZXYueG1sUEsBAhQAFAAAAAgAh07iQD7yhHZUAgAA&#10;cgQAAA4AAAAAAAAAAQAgAAAAJQEAAGRycy9lMm9Eb2MueG1sUEsFBgAAAAAGAAYAWQEAAOsFAAAA&#10;AA==&#10;" adj="10800">
                      <v:fill on="t" focussize="0,0"/>
                      <v:stroke on="f" weight="2pt"/>
                      <v:imagedata o:title=""/>
                      <o:lock v:ext="edit" aspectratio="f"/>
                    </v:shape>
                  </w:pict>
                </mc:Fallback>
              </mc:AlternateContent>
            </w:r>
            <w:r>
              <w:rPr>
                <w:szCs w:val="28"/>
              </w:rPr>
              <w:t>支持课程</w:t>
            </w:r>
            <w:r>
              <w:rPr>
                <w:rFonts w:hint="eastAsia"/>
                <w:szCs w:val="28"/>
              </w:rPr>
              <w:t>、</w:t>
            </w:r>
            <w:r>
              <w:rPr>
                <w:szCs w:val="28"/>
              </w:rPr>
              <w:t>社团事务</w:t>
            </w:r>
            <w:r>
              <w:rPr>
                <w:rFonts w:hint="eastAsia"/>
                <w:szCs w:val="28"/>
              </w:rPr>
              <w:t>、</w:t>
            </w:r>
            <w:r>
              <w:rPr>
                <w:szCs w:val="28"/>
              </w:rPr>
              <w:t>教研活动</w:t>
            </w:r>
            <w:r>
              <w:rPr>
                <w:rFonts w:hint="eastAsia"/>
                <w:szCs w:val="28"/>
              </w:rPr>
              <w:t>、项目学习、学生综合评价、资源上传、德育管理等教学教务系统中的工作安排自动同步到用户的日程；</w:t>
            </w:r>
          </w:p>
          <w:p>
            <w:pPr>
              <w:pStyle w:val="157"/>
              <w:numPr>
                <w:ilvl w:val="0"/>
                <w:numId w:val="5"/>
              </w:numPr>
              <w:spacing w:after="78"/>
              <w:ind w:firstLineChars="0"/>
              <w:jc w:val="left"/>
              <w:rPr>
                <w:szCs w:val="28"/>
              </w:rPr>
            </w:pPr>
            <w:r>
              <w:rPr>
                <w:szCs w:val="28"/>
              </w:rPr>
              <w:t>支持用户在移动端</w:t>
            </w:r>
            <w:r>
              <w:rPr>
                <w:rFonts w:hint="eastAsia"/>
                <w:szCs w:val="28"/>
              </w:rPr>
              <w:t>、</w:t>
            </w:r>
            <w:r>
              <w:rPr>
                <w:szCs w:val="28"/>
              </w:rPr>
              <w:t>PC端的个人日程中添加自己的工作事务等</w:t>
            </w:r>
            <w:r>
              <w:rPr>
                <w:rFonts w:hint="eastAsia"/>
                <w:szCs w:val="28"/>
              </w:rPr>
              <w:t>；</w:t>
            </w:r>
          </w:p>
          <w:p>
            <w:pPr>
              <w:pStyle w:val="157"/>
              <w:numPr>
                <w:ilvl w:val="0"/>
                <w:numId w:val="5"/>
              </w:numPr>
              <w:spacing w:after="78"/>
              <w:ind w:firstLineChars="0"/>
              <w:jc w:val="left"/>
              <w:rPr>
                <w:szCs w:val="28"/>
              </w:rPr>
            </w:pPr>
            <w:r>
              <w:rPr>
                <w:szCs w:val="28"/>
              </w:rPr>
              <w:t>支持用户的日程安排导出打印</w:t>
            </w:r>
            <w:r>
              <w:rPr>
                <w:rFonts w:hint="eastAsia"/>
                <w:szCs w:val="28"/>
              </w:rPr>
              <w:t>；</w:t>
            </w:r>
          </w:p>
          <w:p>
            <w:pPr>
              <w:pStyle w:val="157"/>
              <w:numPr>
                <w:ilvl w:val="0"/>
                <w:numId w:val="5"/>
              </w:numPr>
              <w:spacing w:after="78"/>
              <w:ind w:firstLineChars="0"/>
              <w:jc w:val="left"/>
              <w:rPr>
                <w:szCs w:val="28"/>
              </w:rPr>
            </w:pPr>
            <w:r>
              <w:rPr>
                <w:rFonts w:hint="eastAsia"/>
                <w:szCs w:val="28"/>
              </w:rPr>
              <w:t>支持学期工作安排自动同步到教师的日程安排；</w:t>
            </w:r>
          </w:p>
          <w:p>
            <w:pPr>
              <w:pStyle w:val="157"/>
              <w:numPr>
                <w:ilvl w:val="0"/>
                <w:numId w:val="5"/>
              </w:numPr>
              <w:spacing w:after="78"/>
              <w:ind w:firstLineChars="0"/>
              <w:jc w:val="left"/>
              <w:rPr>
                <w:szCs w:val="28"/>
              </w:rPr>
            </w:pPr>
            <w:r>
              <w:rPr>
                <w:szCs w:val="28"/>
              </w:rPr>
              <w:t>支持校历中的学校节假日和活动信息自动同步到教师的日程中</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2</w:t>
            </w:r>
          </w:p>
        </w:tc>
        <w:tc>
          <w:tcPr>
            <w:tcW w:w="708" w:type="dxa"/>
          </w:tcPr>
          <w:p>
            <w:pPr>
              <w:jc w:val="center"/>
              <w:rPr>
                <w:rFonts w:ascii="Calibri" w:hAnsi="Calibri"/>
                <w:szCs w:val="28"/>
              </w:rPr>
            </w:pPr>
            <w:r>
              <w:rPr>
                <w:rFonts w:ascii="Calibri" w:hAnsi="Calibri"/>
                <w:szCs w:val="28"/>
              </w:rPr>
              <w:t>周工作安排</w:t>
            </w:r>
          </w:p>
        </w:tc>
        <w:tc>
          <w:tcPr>
            <w:tcW w:w="7929" w:type="dxa"/>
          </w:tcPr>
          <w:p>
            <w:pPr>
              <w:jc w:val="left"/>
              <w:rPr>
                <w:rFonts w:ascii="Calibri" w:hAnsi="Calibri"/>
                <w:szCs w:val="28"/>
              </w:rPr>
            </w:pPr>
            <w:r>
              <w:rPr>
                <w:rFonts w:hint="eastAsia" w:ascii="Calibri" w:hAnsi="Calibri"/>
                <w:szCs w:val="28"/>
              </w:rPr>
              <w:t>周工作安排管理系统由学校各部门负责人添加各部门工作安排详情</w:t>
            </w:r>
          </w:p>
          <w:p>
            <w:pPr>
              <w:pStyle w:val="157"/>
              <w:numPr>
                <w:ilvl w:val="0"/>
                <w:numId w:val="6"/>
              </w:numPr>
              <w:spacing w:after="78"/>
              <w:ind w:firstLineChars="0"/>
              <w:jc w:val="left"/>
              <w:rPr>
                <w:szCs w:val="28"/>
              </w:rPr>
            </w:pPr>
            <w:r>
              <w:rPr>
                <w:rFonts w:hint="eastAsia"/>
                <w:szCs w:val="28"/>
              </w:rPr>
              <w:t>支持自定义设置自定义设置工作组或按照组织架构生成；</w:t>
            </w:r>
          </w:p>
          <w:p>
            <w:pPr>
              <w:pStyle w:val="157"/>
              <w:numPr>
                <w:ilvl w:val="0"/>
                <w:numId w:val="6"/>
              </w:numPr>
              <w:spacing w:after="78"/>
              <w:ind w:firstLineChars="0"/>
              <w:jc w:val="left"/>
              <w:rPr>
                <w:szCs w:val="28"/>
              </w:rPr>
            </w:pPr>
            <w:r>
              <w:rPr>
                <w:szCs w:val="28"/>
              </w:rPr>
              <w:t>支持部门负责人添加校级工作安排及部门内部的工作哦任务</w:t>
            </w:r>
            <w:r>
              <w:rPr>
                <w:rFonts w:hint="eastAsia"/>
                <w:szCs w:val="28"/>
              </w:rPr>
              <w:t>；</w:t>
            </w:r>
          </w:p>
          <w:p>
            <w:pPr>
              <w:pStyle w:val="157"/>
              <w:numPr>
                <w:ilvl w:val="0"/>
                <w:numId w:val="6"/>
              </w:numPr>
              <w:spacing w:after="78"/>
              <w:ind w:firstLineChars="0"/>
              <w:jc w:val="left"/>
              <w:rPr>
                <w:szCs w:val="28"/>
              </w:rPr>
            </w:pPr>
            <w:r>
              <w:rPr>
                <w:rFonts w:hint="eastAsia"/>
                <w:szCs w:val="28"/>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26035</wp:posOffset>
                      </wp:positionV>
                      <wp:extent cx="118745" cy="102235"/>
                      <wp:effectExtent l="0" t="0" r="0" b="0"/>
                      <wp:wrapNone/>
                      <wp:docPr id="3" name="等腰三角形 3"/>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2.05pt;height:8.05pt;width:9.35pt;z-index:251661312;v-text-anchor:middle;mso-width-relative:page;mso-height-relative:page;" fillcolor="#000000 [3213]" filled="t" stroked="f" coordsize="21600,21600" o:gfxdata="UEsDBAoAAAAAAIdO4kAAAAAAAAAAAAAAAAAEAAAAZHJzL1BLAwQUAAAACACHTuJAbI4uVtcAAAAG&#10;AQAADwAAAGRycy9kb3ducmV2LnhtbE2OTU/DMBBE70j8B2uRuLV2QklRyKYHBKq4VKLQCm5OssSB&#10;eB3F7gf8+ronOI5m9OYVi6PtxZ5G3zlGSKYKBHHtmo5bhLfXp8kdCB80N7p3TAg/5GFRXl4UOm/c&#10;gV9ovw6tiBD2uUYwIQy5lL42ZLWfuoE4dp9utDrEOLayGfUhwm0vU6UyaXXH8cHogR4M1d/rnUWg&#10;zcY8b7+WGa9WaVY9Lm/D++8H4vVVou5BBDqGvzGc9aM6lNGpcjtuvOgRJvObuESYJSDOdTIDUSGk&#10;KgVZFvK/fnkCUEsDBBQAAAAIAIdO4kB98guCVQIAAHIEAAAOAAAAZHJzL2Uyb0RvYy54bWytVEtv&#10;1DAQviPxHyzfaTbb7Stqtlq1KkKqaKWCOM86dmLJL2zvZsudQ6/8hF44IXHkwr8B0Z/B2EkfPE6I&#10;HJwZz2Q+z+dvcni00YqsuQ/SmpqWWxNKuGG2kaat6etXp8/2KQkRTAPKGl7TKx7o0fzpk8PeVXxq&#10;O6sa7gkWMaHqXU27GF1VFIF1XEPYso4bDArrNUR0fVs0HnqsrlUxnUx2i976xnnLeAi4ezIE6TzX&#10;F4KzeC5E4JGomuLZYl59XpdpLeaHULUeXCfZeAz4h1NokAZB70udQASy8vKPUloyb4MVcYtZXVgh&#10;JOO5B+ymnPzWzWUHjudekJzg7mkK/68se7m+8EQ2Nd2mxIDGK/rx6fr2/edvX65vP374/vWGbCeS&#10;ehcqzL10F370Apqp443wOr2xF7LJxF7dE8s3kTDcLMv9g91dShiGysl0Z7qXahYPHzsf4nNuNUlG&#10;TaOXYFqVeocK1mchDul3aWk7WCWbU6lUdny7PFaerCHdc35GhF/SlCF9Tac7swlqgQHqTSiIaGqH&#10;DATTUgKqRSGz6DO2sQkBwaFK2CcQugEjlx0hlMFeEkEDJcla2uYKefV2EFxw7FTi92cQ4gV4VBji&#10;49TEc1yEsngoO1qUdNa/+9t+yseLxyglPSoWD/x2BZ5Tol4YlMRBOZsliWdntrM3Rcc/jiwfR8xK&#10;H1skq8T5dCybKT+qO1N4q9/gcC0SKobAMMQeqBmd4zhMEo4n44tFTkNZO4hn5tKxVDwxZ+xiFa2Q&#10;+RIf2BlJQ2FnKYxDmCbnsZ+zHn4V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sji5W1wAAAAYB&#10;AAAPAAAAAAAAAAEAIAAAACIAAABkcnMvZG93bnJldi54bWxQSwECFAAUAAAACACHTuJAffILglUC&#10;AAByBAAADgAAAAAAAAABACAAAAAmAQAAZHJzL2Uyb0RvYy54bWxQSwUGAAAAAAYABgBZAQAA7QUA&#10;AAAA&#10;" adj="10800">
                      <v:fill on="t" focussize="0,0"/>
                      <v:stroke on="f" weight="2pt"/>
                      <v:imagedata o:title=""/>
                      <o:lock v:ext="edit" aspectratio="f"/>
                    </v:shape>
                  </w:pict>
                </mc:Fallback>
              </mc:AlternateContent>
            </w:r>
            <w:r>
              <w:rPr>
                <w:szCs w:val="28"/>
              </w:rPr>
              <w:t>支持校级</w:t>
            </w:r>
            <w:r>
              <w:rPr>
                <w:rFonts w:hint="eastAsia"/>
                <w:szCs w:val="28"/>
              </w:rPr>
              <w:t>、</w:t>
            </w:r>
            <w:r>
              <w:rPr>
                <w:szCs w:val="28"/>
              </w:rPr>
              <w:t>部门周工作安排自动同步到教师个人日程表</w:t>
            </w:r>
            <w:r>
              <w:rPr>
                <w:rFonts w:hint="eastAsia"/>
                <w:szCs w:val="28"/>
              </w:rPr>
              <w:t>；</w:t>
            </w:r>
          </w:p>
          <w:p>
            <w:pPr>
              <w:pStyle w:val="157"/>
              <w:numPr>
                <w:ilvl w:val="0"/>
                <w:numId w:val="6"/>
              </w:numPr>
              <w:spacing w:after="78"/>
              <w:ind w:firstLineChars="0"/>
              <w:jc w:val="left"/>
              <w:rPr>
                <w:szCs w:val="28"/>
              </w:rPr>
            </w:pPr>
            <w:r>
              <w:rPr>
                <w:szCs w:val="28"/>
              </w:rPr>
              <w:t>支持周工作安排以表格的形式展示及导出</w:t>
            </w:r>
            <w:r>
              <w:rPr>
                <w:rFonts w:hint="eastAsia"/>
                <w:szCs w:val="28"/>
              </w:rPr>
              <w:t>、</w:t>
            </w:r>
            <w:r>
              <w:rPr>
                <w:szCs w:val="28"/>
              </w:rPr>
              <w:t>打印</w:t>
            </w:r>
          </w:p>
          <w:p>
            <w:pPr>
              <w:jc w:val="left"/>
              <w:rPr>
                <w:rFonts w:ascii="Calibri" w:hAnsi="Calibri"/>
                <w:szCs w:val="28"/>
              </w:rPr>
            </w:pP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3</w:t>
            </w:r>
          </w:p>
        </w:tc>
        <w:tc>
          <w:tcPr>
            <w:tcW w:w="708" w:type="dxa"/>
          </w:tcPr>
          <w:p>
            <w:pPr>
              <w:jc w:val="center"/>
              <w:rPr>
                <w:rFonts w:ascii="Calibri" w:hAnsi="Calibri"/>
                <w:szCs w:val="28"/>
              </w:rPr>
            </w:pPr>
            <w:r>
              <w:rPr>
                <w:rFonts w:hint="eastAsia" w:ascii="Calibri" w:hAnsi="Calibri"/>
                <w:szCs w:val="28"/>
              </w:rPr>
              <w:t>小黑板</w:t>
            </w:r>
          </w:p>
        </w:tc>
        <w:tc>
          <w:tcPr>
            <w:tcW w:w="7929" w:type="dxa"/>
          </w:tcPr>
          <w:p>
            <w:pPr>
              <w:jc w:val="left"/>
              <w:rPr>
                <w:rFonts w:ascii="Calibri" w:hAnsi="Calibri"/>
                <w:szCs w:val="28"/>
              </w:rPr>
            </w:pPr>
            <w:r>
              <w:rPr>
                <w:rFonts w:hint="eastAsia" w:ascii="Calibri" w:hAnsi="Calibri"/>
                <w:szCs w:val="28"/>
              </w:rPr>
              <w:t>教室小黑板应用程序升级，课室一体机安装的小黑板应用程序进行升级，包括但不限于以下功能：</w:t>
            </w:r>
          </w:p>
          <w:p>
            <w:pPr>
              <w:pStyle w:val="157"/>
              <w:numPr>
                <w:ilvl w:val="0"/>
                <w:numId w:val="7"/>
              </w:numPr>
              <w:spacing w:after="78"/>
              <w:ind w:firstLineChars="0"/>
              <w:jc w:val="left"/>
              <w:rPr>
                <w:szCs w:val="28"/>
              </w:rPr>
            </w:pPr>
            <w:r>
              <w:rPr>
                <w:szCs w:val="28"/>
              </w:rPr>
              <w:t>联动校本资源管理系统</w:t>
            </w:r>
            <w:r>
              <w:rPr>
                <w:rFonts w:hint="eastAsia"/>
                <w:szCs w:val="28"/>
              </w:rPr>
              <w:t>，</w:t>
            </w:r>
            <w:r>
              <w:rPr>
                <w:szCs w:val="28"/>
              </w:rPr>
              <w:t>教师在使用小黑板的时候可以调用校本资源库里面的资料</w:t>
            </w:r>
            <w:r>
              <w:rPr>
                <w:rFonts w:hint="eastAsia"/>
                <w:szCs w:val="28"/>
              </w:rPr>
              <w:t>，</w:t>
            </w:r>
            <w:r>
              <w:rPr>
                <w:szCs w:val="28"/>
              </w:rPr>
              <w:t>包括学校共享资源库资料和个人资料</w:t>
            </w:r>
            <w:r>
              <w:rPr>
                <w:rFonts w:hint="eastAsia"/>
                <w:szCs w:val="28"/>
              </w:rPr>
              <w:t>；</w:t>
            </w:r>
          </w:p>
          <w:p>
            <w:pPr>
              <w:pStyle w:val="157"/>
              <w:numPr>
                <w:ilvl w:val="0"/>
                <w:numId w:val="7"/>
              </w:numPr>
              <w:spacing w:after="78"/>
              <w:ind w:firstLineChars="0"/>
              <w:jc w:val="left"/>
              <w:rPr>
                <w:szCs w:val="28"/>
              </w:rPr>
            </w:pPr>
            <w:r>
              <w:rPr>
                <w:rFonts w:hint="eastAsia"/>
                <w:szCs w:val="28"/>
              </w:rPr>
              <mc:AlternateContent>
                <mc:Choice Requires="wps">
                  <w:drawing>
                    <wp:anchor distT="0" distB="0" distL="114300" distR="114300" simplePos="0" relativeHeight="251662336" behindDoc="0" locked="0" layoutInCell="1" allowOverlap="1">
                      <wp:simplePos x="0" y="0"/>
                      <wp:positionH relativeFrom="column">
                        <wp:posOffset>93345</wp:posOffset>
                      </wp:positionH>
                      <wp:positionV relativeFrom="paragraph">
                        <wp:posOffset>37465</wp:posOffset>
                      </wp:positionV>
                      <wp:extent cx="118745" cy="102235"/>
                      <wp:effectExtent l="0" t="0" r="0" b="0"/>
                      <wp:wrapNone/>
                      <wp:docPr id="4" name="等腰三角形 4"/>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35pt;margin-top:2.95pt;height:8.05pt;width:9.35pt;z-index:251662336;v-text-anchor:middle;mso-width-relative:page;mso-height-relative:page;" fillcolor="#000000 [3213]" filled="t" stroked="f" coordsize="21600,21600" o:gfxdata="UEsDBAoAAAAAAIdO4kAAAAAAAAAAAAAAAAAEAAAAZHJzL1BLAwQUAAAACACHTuJAv2nEv9cAAAAG&#10;AQAADwAAAGRycy9kb3ducmV2LnhtbE2OTU/DMBBE70j8B2uRuFG7aRsgxOkBgSoulSgUwc2JlzgQ&#10;r6PY/YBfz3KC42hGb165PPpe7HGMXSAN04kCgdQE21Gr4fnp/uIKREyGrOkDoYYvjLCsTk9KU9hw&#10;oEfcb1IrGEKxMBpcSkMhZWwcehMnYUDi7j2M3iSOYyvtaA4M973MlMqlNx3xgzMD3jpsPjc7rwG3&#10;W/fw8rHKab3O8vputUiv329an59N1Q2IhMf0N4ZffVaHip3qsCMbRc95fslLDYtrEFzPZnMQtYYs&#10;UyCrUv7Xr34AUEsDBBQAAAAIAIdO4kB3+TUgVQIAAHIEAAAOAAAAZHJzL2Uyb0RvYy54bWytVEtv&#10;1DAQviPxHyzfaTar7Stqtlq1KkKqaKUFcZ517MSSX9jezZY7h175CVx6QuLIhX8Doj+DsZM+eJwQ&#10;OTgznsl8ns/f5Oh4qxXZcB+kNTUtdyaUcMNsI01b09evzp4dUBIimAaUNbymVzzQ4/nTJ0e9q/jU&#10;dlY13BMsYkLVu5p2MbqqKALruIawYx03GBTWa4jo+rZoPPRYXatiOpnsFb31jfOW8RBw93QI0nmu&#10;LwRn8UKIwCNRNcWzxbz6vK7SWsyPoGo9uE6y8RjwD6fQIA2C3pc6hQhk7eUfpbRk3gYr4g6zurBC&#10;SMZzD9hNOfmtm2UHjudekJzg7mkK/68se7m59EQ2NZ1RYkDjFf34dH37/vO3L9e3Nx++f/1IZomk&#10;3oUKc5fu0o9eQDN1vBVepzf2QraZ2Kt7Yvk2EoabZXlwuLdHCcNQOZnuTvdTzeLhY+dDfM6tJsmo&#10;afQSTKtS71DB5jzEIf0uLW0Hq2RzJpXKjm9XJ8qTDaR7zs+I8EuaMqSv6XR3NkEtMEC9CQURTe2Q&#10;gWBaSkC1KGQWfcY2NiEgOFQJ+xRCN2DksiOEMthLImigJFkr21whr94OgguOnUn8/hxCvASPCkN8&#10;nJp4gYtQFg9lR4uSzvp3f9tP+XjxGKWkR8Xigd+uwXNK1AuDkjgsZ7Mk8ezMdven6PjHkdXjiFnr&#10;E4tklTifjmUz5Ud1Zwpv9RscrkVCxRAYhtgDNaNzEodJwvFkfLHIaShrB/HcLB1LxRNzxi7W0QqZ&#10;L/GBnZE0FHaWwjiEaXIe+znr4Vcx/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cS/1wAAAAYB&#10;AAAPAAAAAAAAAAEAIAAAACIAAABkcnMvZG93bnJldi54bWxQSwECFAAUAAAACACHTuJAd/k1IFUC&#10;AAByBAAADgAAAAAAAAABACAAAAAmAQAAZHJzL2Uyb0RvYy54bWxQSwUGAAAAAAYABgBZAQAA7QUA&#10;AAAA&#10;" adj="10800">
                      <v:fill on="t" focussize="0,0"/>
                      <v:stroke on="f" weight="2pt"/>
                      <v:imagedata o:title=""/>
                      <o:lock v:ext="edit" aspectratio="f"/>
                    </v:shape>
                  </w:pict>
                </mc:Fallback>
              </mc:AlternateContent>
            </w:r>
            <w:r>
              <w:rPr>
                <w:rFonts w:hint="eastAsia"/>
                <w:szCs w:val="28"/>
              </w:rPr>
              <w:t>物联网控制功能，教师可在小黑板上对班级的物联设备进行控制，系统需要根据教师的课表分配物联网使用权限；</w:t>
            </w:r>
          </w:p>
          <w:p>
            <w:pPr>
              <w:pStyle w:val="157"/>
              <w:numPr>
                <w:ilvl w:val="0"/>
                <w:numId w:val="7"/>
              </w:numPr>
              <w:spacing w:after="78"/>
              <w:ind w:firstLineChars="0"/>
              <w:jc w:val="left"/>
              <w:rPr>
                <w:szCs w:val="28"/>
              </w:rPr>
            </w:pPr>
            <w:r>
              <w:rPr>
                <w:szCs w:val="28"/>
              </w:rPr>
              <w:t>教学交互小游戏</w:t>
            </w:r>
            <w:r>
              <w:rPr>
                <w:rFonts w:hint="eastAsia"/>
                <w:szCs w:val="28"/>
              </w:rPr>
              <w:t>：</w:t>
            </w:r>
            <w:r>
              <w:rPr>
                <w:szCs w:val="28"/>
              </w:rPr>
              <w:t>抽签</w:t>
            </w:r>
            <w:r>
              <w:rPr>
                <w:rFonts w:hint="eastAsia"/>
                <w:szCs w:val="28"/>
              </w:rPr>
              <w:t>、</w:t>
            </w:r>
            <w:r>
              <w:rPr>
                <w:szCs w:val="28"/>
              </w:rPr>
              <w:t>接龙</w:t>
            </w:r>
            <w:r>
              <w:rPr>
                <w:rFonts w:hint="eastAsia"/>
                <w:szCs w:val="28"/>
              </w:rPr>
              <w:t>、</w:t>
            </w:r>
            <w:r>
              <w:rPr>
                <w:szCs w:val="28"/>
              </w:rPr>
              <w:t>抢答</w:t>
            </w:r>
          </w:p>
          <w:p>
            <w:pPr>
              <w:jc w:val="left"/>
              <w:rPr>
                <w:rFonts w:ascii="Calibri" w:hAnsi="Calibri"/>
                <w:szCs w:val="28"/>
              </w:rPr>
            </w:pP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4</w:t>
            </w:r>
          </w:p>
        </w:tc>
        <w:tc>
          <w:tcPr>
            <w:tcW w:w="708" w:type="dxa"/>
          </w:tcPr>
          <w:p>
            <w:pPr>
              <w:jc w:val="center"/>
              <w:rPr>
                <w:rFonts w:ascii="Calibri" w:hAnsi="Calibri"/>
                <w:szCs w:val="28"/>
              </w:rPr>
            </w:pPr>
            <w:r>
              <w:rPr>
                <w:rFonts w:hint="eastAsia" w:ascii="Calibri" w:hAnsi="Calibri"/>
                <w:szCs w:val="28"/>
              </w:rPr>
              <mc:AlternateContent>
                <mc:Choice Requires="wps">
                  <w:drawing>
                    <wp:anchor distT="0" distB="0" distL="114300" distR="114300" simplePos="0" relativeHeight="251667456" behindDoc="0" locked="0" layoutInCell="1" allowOverlap="1">
                      <wp:simplePos x="0" y="0"/>
                      <wp:positionH relativeFrom="column">
                        <wp:posOffset>86995</wp:posOffset>
                      </wp:positionH>
                      <wp:positionV relativeFrom="paragraph">
                        <wp:posOffset>41910</wp:posOffset>
                      </wp:positionV>
                      <wp:extent cx="118745" cy="102235"/>
                      <wp:effectExtent l="0" t="0" r="0" b="0"/>
                      <wp:wrapNone/>
                      <wp:docPr id="9" name="等腰三角形 9"/>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6.85pt;margin-top:3.3pt;height:8.05pt;width:9.35pt;z-index:251667456;v-text-anchor:middle;mso-width-relative:page;mso-height-relative:page;" fillcolor="#000000 [3213]" filled="t" stroked="f" coordsize="21600,21600" o:gfxdata="UEsDBAoAAAAAAIdO4kAAAAAAAAAAAAAAAAAEAAAAZHJzL1BLAwQUAAAACACHTuJACW6pV9YAAAAG&#10;AQAADwAAAGRycy9kb3ducmV2LnhtbE2OTU/DMBBE70j8B2uRuFGnKbhViNMDAlVcKlEoKjcnXuJA&#10;vI5i9wN+PcsJjqMZvXnl8uR7ccAxdoE0TCcZCKQm2I5aDS/PD1cLEDEZsqYPhBq+MMKyOj8rTWHD&#10;kZ7wsEmtYAjFwmhwKQ2FlLFx6E2chAGJu/cwepM4jq20ozky3PcyzzIlvemIH5wZ8M5h87nZew24&#10;3brH14+VovU6V/X96ibtvt+0vryYZrcgEp7S3xh+9VkdKnaqw55sFD3n2ZyXGpQCwfUsvwZRa8jz&#10;OciqlP/1qx9QSwMEFAAAAAgAh07iQKbv2HlVAgAAcgQAAA4AAABkcnMvZTJvRG9jLnhtbK1US2/U&#10;MBC+I/EfLN9pNqvtY6Nmq1WrIqSKViqI86xjJ5b8wvZuttw59MpP4NITEkcu/BsQ/RmMnfTB44TI&#10;wZnxTObzfP4mh0dbrciG+yCtqWm5M6GEG2Ybadqavn51+uyAkhDBNKCs4TW94oEeLZ4+Oexdxae2&#10;s6rhnmARE6re1bSL0VVFEVjHNYQd67jBoLBeQ0TXt0XjocfqWhXTyWSv6K1vnLeMh4C7J0OQLnJ9&#10;ITiL50IEHomqKZ4t5tXndZXWYnEIVevBdZKNx4B/OIUGaRD0vtQJRCBrL/8opSXzNlgRd5jVhRVC&#10;Mp57wG7KyW/dXHbgeO4FyQnunqbw/8qyl5sLT2RT0zklBjRe0Y9P17fvP3/7cn178+H7149knkjq&#10;Xagw99Jd+NELaKaOt8Lr9MZeyDYTe3VPLN9GwnCzLA/me3uUMAyVk+nudD/VLB4+dj7E59xqkoya&#10;Ri/BtCr1DhVszkIc0u/S0nawSjanUqns+HZ1rDzZQLrn/IwIv6QpQ/qaTndnE9QCA9SbUBDR1A4Z&#10;CKalBFSLQmbRZ2xjEwKCQ5WwTyB0A0YuO0Iog70kggZKkrWyzRXy6u0guODYqcTvzyDEC/CoMMTH&#10;qYnnuAhl8VB2tCjprH/3t/2UjxePUUp6VCwe+O0aPKdEvTAoiXk5myWJZ2e2uz9Fxz+OrB5HzFof&#10;WySrxPl0LJspP6o7U3ir3+BwLRMqhsAwxB6oGZ3jOEwSjifjy2VOQ1k7iGfm0rFUPDFn7HIdrZD5&#10;Eh/YGUlDYWcpjEOYJuexn7MefhW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luqVfWAAAABgEA&#10;AA8AAAAAAAAAAQAgAAAAIgAAAGRycy9kb3ducmV2LnhtbFBLAQIUABQAAAAIAIdO4kCm79h5VQIA&#10;AHIEAAAOAAAAAAAAAAEAIAAAACUBAABkcnMvZTJvRG9jLnhtbFBLBQYAAAAABgAGAFkBAADsBQAA&#10;AAA=&#10;" adj="10800">
                      <v:fill on="t" focussize="0,0"/>
                      <v:stroke on="f" weight="2pt"/>
                      <v:imagedata o:title=""/>
                      <o:lock v:ext="edit" aspectratio="f"/>
                    </v:shape>
                  </w:pict>
                </mc:Fallback>
              </mc:AlternateContent>
            </w:r>
            <w:r>
              <w:rPr>
                <w:rFonts w:hint="eastAsia" w:ascii="Calibri" w:hAnsi="Calibri"/>
                <w:szCs w:val="28"/>
              </w:rPr>
              <w:t>工作量管理系统</w:t>
            </w:r>
          </w:p>
        </w:tc>
        <w:tc>
          <w:tcPr>
            <w:tcW w:w="7929" w:type="dxa"/>
          </w:tcPr>
          <w:p>
            <w:pPr>
              <w:jc w:val="left"/>
              <w:rPr>
                <w:rFonts w:ascii="Calibri" w:hAnsi="Calibri"/>
                <w:szCs w:val="28"/>
              </w:rPr>
            </w:pPr>
            <w:r>
              <w:rPr>
                <w:rFonts w:hint="eastAsia" w:ascii="Calibri" w:hAnsi="Calibri"/>
                <w:szCs w:val="28"/>
              </w:rPr>
              <w:t>工作量管理系统是基于学校智慧校园管理平台，对平台中教师的工作量进行量化管理，可对教师的工作任务情况进行统计及导出，包括以下功能</w:t>
            </w:r>
            <w:r>
              <w:rPr>
                <w:rFonts w:ascii="Calibri" w:hAnsi="Calibri"/>
                <w:szCs w:val="28"/>
              </w:rPr>
              <w:t>’:</w:t>
            </w:r>
          </w:p>
          <w:p>
            <w:pPr>
              <w:pStyle w:val="157"/>
              <w:numPr>
                <w:ilvl w:val="0"/>
                <w:numId w:val="8"/>
              </w:numPr>
              <w:spacing w:after="78"/>
              <w:ind w:firstLineChars="0"/>
              <w:jc w:val="left"/>
              <w:rPr>
                <w:szCs w:val="28"/>
              </w:rPr>
            </w:pPr>
            <w:r>
              <w:rPr>
                <w:rFonts w:hint="eastAsia"/>
                <w:szCs w:val="28"/>
              </w:rPr>
              <w:t>任课教学任务的自动汇总统计：根据学校的课表，支持按照教师任教科目的统计、也可按照班级统计等；</w:t>
            </w:r>
          </w:p>
          <w:p>
            <w:pPr>
              <w:pStyle w:val="157"/>
              <w:numPr>
                <w:ilvl w:val="0"/>
                <w:numId w:val="8"/>
              </w:numPr>
              <w:spacing w:after="78"/>
              <w:ind w:firstLineChars="0"/>
              <w:jc w:val="left"/>
              <w:rPr>
                <w:szCs w:val="28"/>
              </w:rPr>
            </w:pPr>
            <w:r>
              <w:rPr>
                <w:szCs w:val="28"/>
              </w:rPr>
              <w:t>教师荣誉档案的自动汇总统计</w:t>
            </w:r>
            <w:r>
              <w:rPr>
                <w:rFonts w:hint="eastAsia"/>
                <w:szCs w:val="28"/>
              </w:rPr>
              <w:t>：</w:t>
            </w:r>
            <w:r>
              <w:rPr>
                <w:szCs w:val="28"/>
              </w:rPr>
              <w:t>根据教师提交的荣誉档案</w:t>
            </w:r>
            <w:r>
              <w:rPr>
                <w:rFonts w:hint="eastAsia"/>
                <w:szCs w:val="28"/>
              </w:rPr>
              <w:t>，</w:t>
            </w:r>
            <w:r>
              <w:rPr>
                <w:szCs w:val="28"/>
              </w:rPr>
              <w:t>对审核通过的荣誉进行自动统计</w:t>
            </w:r>
            <w:r>
              <w:rPr>
                <w:rFonts w:hint="eastAsia"/>
                <w:szCs w:val="28"/>
              </w:rPr>
              <w:t>，</w:t>
            </w:r>
            <w:r>
              <w:rPr>
                <w:szCs w:val="28"/>
              </w:rPr>
              <w:t>支持按照学年</w:t>
            </w:r>
            <w:r>
              <w:rPr>
                <w:rFonts w:hint="eastAsia"/>
                <w:szCs w:val="28"/>
              </w:rPr>
              <w:t>、</w:t>
            </w:r>
            <w:r>
              <w:rPr>
                <w:szCs w:val="28"/>
              </w:rPr>
              <w:t>学期等不同时间维度查看</w:t>
            </w:r>
            <w:r>
              <w:rPr>
                <w:rFonts w:hint="eastAsia"/>
                <w:szCs w:val="28"/>
              </w:rPr>
              <w:t>；</w:t>
            </w:r>
          </w:p>
          <w:p>
            <w:pPr>
              <w:pStyle w:val="157"/>
              <w:numPr>
                <w:ilvl w:val="0"/>
                <w:numId w:val="8"/>
              </w:numPr>
              <w:spacing w:after="78"/>
              <w:ind w:firstLineChars="0"/>
              <w:jc w:val="left"/>
              <w:rPr>
                <w:szCs w:val="28"/>
              </w:rPr>
            </w:pPr>
            <w:r>
              <w:rPr>
                <w:szCs w:val="28"/>
              </w:rPr>
              <w:t>公务外出</w:t>
            </w:r>
            <w:r>
              <w:rPr>
                <w:rFonts w:hint="eastAsia"/>
                <w:szCs w:val="28"/>
              </w:rPr>
              <w:t>、</w:t>
            </w:r>
            <w:r>
              <w:rPr>
                <w:szCs w:val="28"/>
              </w:rPr>
              <w:t>请假</w:t>
            </w:r>
            <w:r>
              <w:rPr>
                <w:rFonts w:hint="eastAsia"/>
                <w:szCs w:val="28"/>
              </w:rPr>
              <w:t>、</w:t>
            </w:r>
            <w:r>
              <w:rPr>
                <w:szCs w:val="28"/>
              </w:rPr>
              <w:t>维修等业务申请数据的汇总统计</w:t>
            </w:r>
            <w:r>
              <w:rPr>
                <w:rFonts w:hint="eastAsia"/>
                <w:szCs w:val="28"/>
              </w:rPr>
              <w:t>：支持按照不同类型的申请进行统计；</w:t>
            </w:r>
          </w:p>
          <w:p>
            <w:pPr>
              <w:pStyle w:val="157"/>
              <w:numPr>
                <w:ilvl w:val="0"/>
                <w:numId w:val="8"/>
              </w:numPr>
              <w:spacing w:after="78"/>
              <w:ind w:firstLineChars="0"/>
              <w:jc w:val="left"/>
              <w:rPr>
                <w:szCs w:val="28"/>
              </w:rPr>
            </w:pPr>
            <w:r>
              <w:rPr>
                <w:szCs w:val="28"/>
              </w:rPr>
              <w:t>教研活动数据的汇总统计</w:t>
            </w:r>
            <w:r>
              <w:rPr>
                <w:rFonts w:hint="eastAsia"/>
                <w:szCs w:val="28"/>
              </w:rPr>
              <w:t>：</w:t>
            </w:r>
            <w:r>
              <w:rPr>
                <w:szCs w:val="28"/>
              </w:rPr>
              <w:t>支持对教师教研活动参与数据的统计</w:t>
            </w:r>
            <w:r>
              <w:rPr>
                <w:rFonts w:hint="eastAsia"/>
                <w:szCs w:val="28"/>
              </w:rPr>
              <w:t>；</w:t>
            </w:r>
          </w:p>
          <w:p>
            <w:pPr>
              <w:pStyle w:val="157"/>
              <w:numPr>
                <w:ilvl w:val="0"/>
                <w:numId w:val="8"/>
              </w:numPr>
              <w:spacing w:after="78"/>
              <w:ind w:firstLineChars="0"/>
              <w:jc w:val="left"/>
              <w:rPr>
                <w:szCs w:val="28"/>
              </w:rPr>
            </w:pPr>
            <w:r>
              <w:rPr>
                <w:szCs w:val="28"/>
              </w:rPr>
              <w:t>班级管理数据的汇总统计</w:t>
            </w:r>
            <w:r>
              <w:rPr>
                <w:rFonts w:hint="eastAsia"/>
                <w:szCs w:val="28"/>
              </w:rPr>
              <w:t>：</w:t>
            </w:r>
            <w:r>
              <w:rPr>
                <w:szCs w:val="28"/>
              </w:rPr>
              <w:t>支持对家庭作业</w:t>
            </w:r>
            <w:r>
              <w:rPr>
                <w:rFonts w:hint="eastAsia"/>
                <w:szCs w:val="28"/>
              </w:rPr>
              <w:t>、</w:t>
            </w:r>
            <w:r>
              <w:rPr>
                <w:szCs w:val="28"/>
              </w:rPr>
              <w:t>在校表现等班级数据进行统计</w:t>
            </w:r>
            <w:r>
              <w:rPr>
                <w:rFonts w:hint="eastAsia"/>
                <w:szCs w:val="28"/>
              </w:rPr>
              <w:t>；</w:t>
            </w:r>
          </w:p>
          <w:p>
            <w:pPr>
              <w:pStyle w:val="157"/>
              <w:numPr>
                <w:ilvl w:val="0"/>
                <w:numId w:val="8"/>
              </w:numPr>
              <w:spacing w:after="78"/>
              <w:ind w:firstLineChars="0"/>
              <w:jc w:val="left"/>
              <w:rPr>
                <w:szCs w:val="28"/>
              </w:rPr>
            </w:pPr>
            <w:r>
              <w:rPr>
                <w:rFonts w:hint="eastAsia"/>
                <w:szCs w:val="28"/>
              </w:rPr>
              <w:t>学生综合评价数据的汇总统计：支持对任教班级学生成绩的统计及学生评价信息的手机；</w:t>
            </w:r>
          </w:p>
          <w:p>
            <w:pPr>
              <w:pStyle w:val="157"/>
              <w:numPr>
                <w:ilvl w:val="0"/>
                <w:numId w:val="8"/>
              </w:numPr>
              <w:spacing w:after="78"/>
              <w:ind w:firstLineChars="0"/>
              <w:jc w:val="left"/>
              <w:rPr>
                <w:szCs w:val="28"/>
              </w:rPr>
            </w:pPr>
            <w:r>
              <w:rPr>
                <w:szCs w:val="28"/>
              </w:rPr>
              <w:t>巡查工作任务的汇总</w:t>
            </w:r>
            <w:r>
              <w:rPr>
                <w:rFonts w:hint="eastAsia"/>
                <w:szCs w:val="28"/>
              </w:rPr>
              <w:t>统计：支持对教师的巡查工作的统计汇总；</w:t>
            </w:r>
          </w:p>
          <w:p>
            <w:pPr>
              <w:pStyle w:val="157"/>
              <w:numPr>
                <w:ilvl w:val="0"/>
                <w:numId w:val="8"/>
              </w:numPr>
              <w:spacing w:after="78"/>
              <w:ind w:firstLineChars="0"/>
              <w:jc w:val="left"/>
              <w:rPr>
                <w:szCs w:val="28"/>
              </w:rPr>
            </w:pPr>
            <w:r>
              <w:rPr>
                <w:szCs w:val="28"/>
              </w:rPr>
              <w:t>支持教师工作量按照教师个人</w:t>
            </w:r>
            <w:r>
              <w:rPr>
                <w:rFonts w:hint="eastAsia"/>
                <w:szCs w:val="28"/>
              </w:rPr>
              <w:t>、部门或全校导出、打印；</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5</w:t>
            </w:r>
          </w:p>
        </w:tc>
        <w:tc>
          <w:tcPr>
            <w:tcW w:w="708" w:type="dxa"/>
          </w:tcPr>
          <w:p>
            <w:pPr>
              <w:jc w:val="center"/>
              <w:rPr>
                <w:rFonts w:ascii="Calibri" w:hAnsi="Calibri"/>
                <w:szCs w:val="28"/>
              </w:rPr>
            </w:pPr>
            <w:r>
              <w:rPr>
                <w:rFonts w:hint="eastAsia" w:ascii="Calibri" w:hAnsi="Calibri"/>
                <w:szCs w:val="28"/>
              </w:rPr>
              <w:t>校历管理</w:t>
            </w:r>
          </w:p>
        </w:tc>
        <w:tc>
          <w:tcPr>
            <w:tcW w:w="7929" w:type="dxa"/>
          </w:tcPr>
          <w:p>
            <w:pPr>
              <w:jc w:val="left"/>
              <w:rPr>
                <w:rFonts w:ascii="Calibri" w:hAnsi="Calibri"/>
                <w:szCs w:val="28"/>
              </w:rPr>
            </w:pPr>
            <w:r>
              <w:rPr>
                <w:rFonts w:ascii="Calibri" w:hAnsi="Calibri"/>
                <w:szCs w:val="28"/>
              </w:rPr>
              <w:t>校历功能升级</w:t>
            </w:r>
            <w:r>
              <w:rPr>
                <w:rFonts w:hint="eastAsia" w:ascii="Calibri" w:hAnsi="Calibri"/>
                <w:szCs w:val="28"/>
              </w:rPr>
              <w:t>，</w:t>
            </w:r>
            <w:r>
              <w:rPr>
                <w:rFonts w:ascii="Calibri" w:hAnsi="Calibri"/>
                <w:szCs w:val="28"/>
              </w:rPr>
              <w:t>需要对学校现有的学期校历管理进行升级</w:t>
            </w:r>
            <w:r>
              <w:rPr>
                <w:rFonts w:hint="eastAsia" w:ascii="Calibri" w:hAnsi="Calibri"/>
                <w:szCs w:val="28"/>
              </w:rPr>
              <w:t>，满足以下功能：</w:t>
            </w:r>
          </w:p>
          <w:p>
            <w:pPr>
              <w:jc w:val="left"/>
              <w:rPr>
                <w:rFonts w:ascii="Calibri" w:hAnsi="Calibri"/>
                <w:szCs w:val="28"/>
              </w:rPr>
            </w:pPr>
            <w:r>
              <w:rPr>
                <w:rFonts w:hint="eastAsia" w:ascii="Calibri" w:hAnsi="Calibri"/>
                <w:szCs w:val="28"/>
              </w:rPr>
              <w:t>（1）与学校考勤系统智能关联，可根据节假日自动开启或关闭考勤提醒等；</w:t>
            </w:r>
          </w:p>
          <w:p>
            <w:pPr>
              <w:jc w:val="left"/>
              <w:rPr>
                <w:rFonts w:ascii="Calibri" w:hAnsi="Calibri"/>
                <w:szCs w:val="28"/>
              </w:rPr>
            </w:pPr>
            <w:r>
              <w:rPr>
                <w:rFonts w:hint="eastAsia" w:ascii="Calibri" w:hAnsi="Calibri"/>
                <w:szCs w:val="28"/>
              </w:rPr>
              <w:t>（2）与学校的物联网系统智能关联，可根据工作日对学校教室、办公室等不同场所实现自动定时控制；</w:t>
            </w:r>
          </w:p>
          <w:p>
            <w:pPr>
              <w:jc w:val="left"/>
              <w:rPr>
                <w:rFonts w:ascii="Calibri" w:hAnsi="Calibri"/>
                <w:szCs w:val="28"/>
              </w:rPr>
            </w:pPr>
            <w:r>
              <w:rPr>
                <w:rFonts w:hint="eastAsia" w:ascii="Calibri" w:hAnsi="Calibri"/>
                <w:szCs w:val="28"/>
              </w:rPr>
              <w:t>（3）自动同步更新国家法定节假日，根据节假日自动推送节日祝福；</w:t>
            </w:r>
          </w:p>
          <w:p>
            <w:pPr>
              <w:jc w:val="left"/>
              <w:rPr>
                <w:rFonts w:ascii="Calibri" w:hAnsi="Calibri"/>
                <w:szCs w:val="28"/>
              </w:rPr>
            </w:pPr>
            <w:r>
              <w:rPr>
                <w:rFonts w:hint="eastAsia" w:ascii="Calibri" w:hAnsi="Calibri"/>
                <w:szCs w:val="28"/>
              </w:rPr>
              <w:t>（4）校历与学校基础信息平台关联，获取全校教师的生日情况，在教师生日当天推送生日祝福；</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6</w:t>
            </w:r>
          </w:p>
        </w:tc>
        <w:tc>
          <w:tcPr>
            <w:tcW w:w="708" w:type="dxa"/>
          </w:tcPr>
          <w:p>
            <w:pPr>
              <w:jc w:val="center"/>
              <w:rPr>
                <w:rFonts w:ascii="Calibri" w:hAnsi="Calibri"/>
                <w:szCs w:val="28"/>
              </w:rPr>
            </w:pPr>
            <w:r>
              <w:rPr>
                <w:rFonts w:hint="eastAsia" w:ascii="Calibri" w:hAnsi="Calibri"/>
                <w:szCs w:val="28"/>
              </w:rPr>
              <w:t>校本资源管理</w:t>
            </w:r>
          </w:p>
        </w:tc>
        <w:tc>
          <w:tcPr>
            <w:tcW w:w="7929" w:type="dxa"/>
          </w:tcPr>
          <w:p>
            <w:pPr>
              <w:jc w:val="left"/>
              <w:rPr>
                <w:rFonts w:ascii="Calibri" w:hAnsi="Calibri"/>
                <w:szCs w:val="28"/>
              </w:rPr>
            </w:pPr>
            <w:r>
              <w:rPr>
                <w:rFonts w:ascii="Calibri" w:hAnsi="Calibri"/>
                <w:szCs w:val="28"/>
              </w:rPr>
              <w:t>学校校本资源管理系统优化升级</w:t>
            </w:r>
            <w:r>
              <w:rPr>
                <w:rFonts w:hint="eastAsia" w:ascii="Calibri" w:hAnsi="Calibri"/>
                <w:szCs w:val="28"/>
              </w:rPr>
              <w:t>，</w:t>
            </w:r>
            <w:r>
              <w:rPr>
                <w:rFonts w:ascii="Calibri" w:hAnsi="Calibri"/>
                <w:szCs w:val="28"/>
              </w:rPr>
              <w:t>满足以下要求</w:t>
            </w:r>
            <w:r>
              <w:rPr>
                <w:rFonts w:hint="eastAsia" w:ascii="Calibri" w:hAnsi="Calibri"/>
                <w:szCs w:val="28"/>
              </w:rPr>
              <w:t>：</w:t>
            </w:r>
          </w:p>
          <w:p>
            <w:pPr>
              <w:pStyle w:val="157"/>
              <w:numPr>
                <w:ilvl w:val="0"/>
                <w:numId w:val="9"/>
              </w:numPr>
              <w:spacing w:after="78"/>
              <w:ind w:firstLineChars="0"/>
              <w:jc w:val="left"/>
              <w:rPr>
                <w:szCs w:val="28"/>
              </w:rPr>
            </w:pPr>
            <w:r>
              <w:rPr>
                <w:rFonts w:hint="eastAsia"/>
                <w:szCs w:val="28"/>
              </w:rPr>
              <w:t>界面优化</w:t>
            </w:r>
          </w:p>
          <w:p>
            <w:pPr>
              <w:jc w:val="left"/>
              <w:rPr>
                <w:rFonts w:ascii="Calibri" w:hAnsi="Calibri"/>
                <w:szCs w:val="28"/>
              </w:rPr>
            </w:pPr>
            <w:r>
              <w:rPr>
                <w:rFonts w:ascii="Calibri" w:hAnsi="Calibri"/>
                <w:szCs w:val="28"/>
              </w:rPr>
              <w:t>学校现有校本资源管理系统使用页面体验不够友好</w:t>
            </w:r>
            <w:r>
              <w:rPr>
                <w:rFonts w:hint="eastAsia" w:ascii="Calibri" w:hAnsi="Calibri"/>
                <w:szCs w:val="28"/>
              </w:rPr>
              <w:t>，</w:t>
            </w:r>
            <w:r>
              <w:rPr>
                <w:rFonts w:ascii="Calibri" w:hAnsi="Calibri"/>
                <w:szCs w:val="28"/>
              </w:rPr>
              <w:t>需要重新设计</w:t>
            </w:r>
            <w:r>
              <w:rPr>
                <w:rFonts w:hint="eastAsia" w:ascii="Calibri" w:hAnsi="Calibri"/>
                <w:szCs w:val="28"/>
              </w:rPr>
              <w:t>，</w:t>
            </w:r>
            <w:r>
              <w:rPr>
                <w:rFonts w:ascii="Calibri" w:hAnsi="Calibri"/>
                <w:szCs w:val="28"/>
              </w:rPr>
              <w:t>便于管理员和教师的使用</w:t>
            </w:r>
            <w:r>
              <w:rPr>
                <w:rFonts w:hint="eastAsia" w:ascii="Calibri" w:hAnsi="Calibri"/>
                <w:szCs w:val="28"/>
              </w:rPr>
              <w:t>；</w:t>
            </w:r>
          </w:p>
          <w:p>
            <w:pPr>
              <w:pStyle w:val="157"/>
              <w:numPr>
                <w:ilvl w:val="0"/>
                <w:numId w:val="9"/>
              </w:numPr>
              <w:spacing w:after="78"/>
              <w:ind w:firstLineChars="0"/>
              <w:jc w:val="left"/>
              <w:rPr>
                <w:szCs w:val="28"/>
              </w:rPr>
            </w:pPr>
            <w:r>
              <w:rPr>
                <w:rFonts w:hint="eastAsia"/>
                <w:szCs w:val="28"/>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51435</wp:posOffset>
                      </wp:positionV>
                      <wp:extent cx="118745" cy="102235"/>
                      <wp:effectExtent l="0" t="0" r="0" b="0"/>
                      <wp:wrapNone/>
                      <wp:docPr id="5" name="等腰三角形 5"/>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55pt;margin-top:4.05pt;height:8.05pt;width:9.35pt;z-index:251663360;v-text-anchor:middle;mso-width-relative:page;mso-height-relative:page;" fillcolor="#000000 [3213]" filled="t" stroked="f" coordsize="21600,21600" o:gfxdata="UEsDBAoAAAAAAIdO4kAAAAAAAAAAAAAAAAAEAAAAZHJzL1BLAwQUAAAACACHTuJAk7UpFNcAAAAG&#10;AQAADwAAAGRycy9kb3ducmV2LnhtbE2OzU7DMBCE75X6DtYicWudRBCqkE0PCFRxqUShCG5OvMSh&#10;8TqK3R94etwTPY1GM5r5yuXJ9uJAo+8cI6TzBARx43THLcLb69NsAcIHxVr1jgnhhzwsq+mkVIV2&#10;R36hwya0Io6wLxSCCWEopPSNIav83A3EMftyo1Uh2rGVelTHOG57mSVJLq3qOD4YNdCDoWa32VsE&#10;2m7N8/v3Kuf1Osvrx9Vt+Pj9RLy+SpN7EIFO4b8MZ/yIDlVkqt2etRc9wuwujU2ERZRznOYgaoTs&#10;JgNZlfISv/oDUEsDBBQAAAAIAIdO4kA0+brUVQIAAHIEAAAOAAAAZHJzL2Uyb0RvYy54bWytVEtv&#10;1DAQviPxHyzfaTar3T6iZqtVqyKkilYqiPOsYyeW/ML2brbcOfTKT+DSExJHLvwbEP0ZjJ30weOE&#10;yMGZ8Uzm83z+JodHW63IhvsgralpuTOhhBtmG2namr5+dfpsn5IQwTSgrOE1veKBHi2ePjnsXcWn&#10;trOq4Z5gEROq3tW0i9FVRRFYxzWEHeu4waCwXkNE17dF46HH6loV08lkt+itb5y3jIeAuydDkC5y&#10;fSE4i+dCBB6JqimeLebV53WV1mJxCFXrwXWSjceAfziFBmkQ9L7UCUQgay//KKUl8zZYEXeY1YUV&#10;QjKee8Buyslv3Vx24HjuBckJ7p6m8P/KspebC09kU9M5JQY0XtGPT9e37z9/+3J9e/Ph+9ePZJ5I&#10;6l2oMPfSXfjRC2imjrfC6/TGXsg2E3t1TyzfRsJwsyz3D3Z3KWEYKifT+XQv1SwePnY+xOfcapKM&#10;mkYvwbQq9Q4VbM5CHNLv0tJ2sEo2p1Kp7Ph2daw82UC65/yMCL+kKUP6mk7nswlqgQHqTSiIaGqH&#10;DATTUgKqRSGz6DO2sQkBwaFK2CcQugEjlx0hlMFeEkEDJcla2eYKefV2EFxw7FTi92cQ4gV4VBji&#10;49TEc1yEsngoO1qUdNa/+9t+yseLxyglPSoWD/x2DZ5Tol4YlMRBOZsliWdnNt+bouMfR1aPI2at&#10;jy2SVeJ8OpbNlB/VnSm81W9wuJYJFUNgGGIP1IzOcRwmCceT8eUyp6GsHcQzc+lYKp6YM3a5jlbI&#10;fIkP7IykobCzFMYhTJPz2M9ZD7+K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TtSkU1wAAAAYB&#10;AAAPAAAAAAAAAAEAIAAAACIAAABkcnMvZG93bnJldi54bWxQSwECFAAUAAAACACHTuJANPm61FUC&#10;AAByBAAADgAAAAAAAAABACAAAAAmAQAAZHJzL2Uyb0RvYy54bWxQSwUGAAAAAAYABgBZAQAA7QUA&#10;AAAA&#10;" adj="10800">
                      <v:fill on="t" focussize="0,0"/>
                      <v:stroke on="f" weight="2pt"/>
                      <v:imagedata o:title=""/>
                      <o:lock v:ext="edit" aspectratio="f"/>
                    </v:shape>
                  </w:pict>
                </mc:Fallback>
              </mc:AlternateContent>
            </w:r>
            <w:r>
              <w:rPr>
                <w:szCs w:val="28"/>
              </w:rPr>
              <w:t>在线编辑</w:t>
            </w:r>
          </w:p>
          <w:p>
            <w:pPr>
              <w:jc w:val="left"/>
              <w:rPr>
                <w:rFonts w:ascii="Calibri" w:hAnsi="Calibri"/>
                <w:szCs w:val="28"/>
              </w:rPr>
            </w:pPr>
            <w:r>
              <w:rPr>
                <w:rFonts w:ascii="Calibri" w:hAnsi="Calibri"/>
                <w:szCs w:val="28"/>
              </w:rPr>
              <w:t>校本资源增加在线编辑的功能</w:t>
            </w:r>
            <w:r>
              <w:rPr>
                <w:rFonts w:hint="eastAsia" w:ascii="Calibri" w:hAnsi="Calibri"/>
                <w:szCs w:val="28"/>
              </w:rPr>
              <w:t>，用户可对上传的文档在线编辑；</w:t>
            </w:r>
          </w:p>
          <w:p>
            <w:pPr>
              <w:pStyle w:val="157"/>
              <w:numPr>
                <w:ilvl w:val="0"/>
                <w:numId w:val="9"/>
              </w:numPr>
              <w:spacing w:after="78"/>
              <w:ind w:firstLineChars="0"/>
              <w:jc w:val="left"/>
              <w:rPr>
                <w:szCs w:val="28"/>
              </w:rPr>
            </w:pPr>
            <w:r>
              <w:rPr>
                <w:rFonts w:hint="eastAsia"/>
                <w:szCs w:val="28"/>
              </w:rPr>
              <w:t>分类存储通知、作业、荣誉等附件；</w:t>
            </w:r>
          </w:p>
          <w:p>
            <w:pPr>
              <w:pStyle w:val="157"/>
              <w:numPr>
                <w:ilvl w:val="0"/>
                <w:numId w:val="9"/>
              </w:numPr>
              <w:spacing w:after="78"/>
              <w:ind w:firstLineChars="0"/>
              <w:jc w:val="left"/>
              <w:rPr>
                <w:szCs w:val="28"/>
              </w:rPr>
            </w:pPr>
            <w:r>
              <w:rPr>
                <w:szCs w:val="28"/>
              </w:rPr>
              <w:t>快速分享文件</w:t>
            </w:r>
            <w:r>
              <w:rPr>
                <w:rFonts w:hint="eastAsia"/>
                <w:szCs w:val="28"/>
              </w:rPr>
              <w:t>，支持直接发送、二维码分享</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7</w:t>
            </w:r>
          </w:p>
        </w:tc>
        <w:tc>
          <w:tcPr>
            <w:tcW w:w="708" w:type="dxa"/>
          </w:tcPr>
          <w:p>
            <w:pPr>
              <w:jc w:val="center"/>
              <w:rPr>
                <w:rFonts w:ascii="Calibri" w:hAnsi="Calibri"/>
                <w:szCs w:val="28"/>
              </w:rPr>
            </w:pPr>
            <w:r>
              <w:rPr>
                <w:rFonts w:hint="eastAsia" w:ascii="Calibri" w:hAnsi="Calibri"/>
                <w:szCs w:val="28"/>
              </w:rPr>
              <w:t>学生综合评价系统</w:t>
            </w:r>
          </w:p>
        </w:tc>
        <w:tc>
          <w:tcPr>
            <w:tcW w:w="7929" w:type="dxa"/>
          </w:tcPr>
          <w:p>
            <w:pPr>
              <w:jc w:val="left"/>
              <w:rPr>
                <w:rFonts w:ascii="Calibri" w:hAnsi="Calibri"/>
                <w:szCs w:val="28"/>
              </w:rPr>
            </w:pPr>
            <w:r>
              <w:rPr>
                <w:rFonts w:ascii="Calibri" w:hAnsi="Calibri"/>
                <w:szCs w:val="28"/>
              </w:rPr>
              <w:t>学生综合评价系统中不同功能进行优化</w:t>
            </w:r>
            <w:r>
              <w:rPr>
                <w:rFonts w:hint="eastAsia" w:ascii="Calibri" w:hAnsi="Calibri"/>
                <w:szCs w:val="28"/>
              </w:rPr>
              <w:t>，</w:t>
            </w:r>
            <w:r>
              <w:rPr>
                <w:rFonts w:ascii="Calibri" w:hAnsi="Calibri"/>
                <w:szCs w:val="28"/>
              </w:rPr>
              <w:t>主要有以下方面</w:t>
            </w:r>
            <w:r>
              <w:rPr>
                <w:rFonts w:hint="eastAsia" w:ascii="Calibri" w:hAnsi="Calibri"/>
                <w:szCs w:val="28"/>
              </w:rPr>
              <w:t>：</w:t>
            </w:r>
          </w:p>
          <w:p>
            <w:pPr>
              <w:pStyle w:val="157"/>
              <w:numPr>
                <w:ilvl w:val="0"/>
                <w:numId w:val="10"/>
              </w:numPr>
              <w:spacing w:after="78"/>
              <w:ind w:firstLineChars="0"/>
              <w:jc w:val="left"/>
              <w:rPr>
                <w:szCs w:val="28"/>
              </w:rPr>
            </w:pPr>
            <w:r>
              <w:rPr>
                <w:rFonts w:hint="eastAsia"/>
                <w:szCs w:val="28"/>
              </w:rPr>
              <w:t>移动端成绩录入功能的优化；</w:t>
            </w:r>
          </w:p>
          <w:p>
            <w:pPr>
              <w:pStyle w:val="157"/>
              <w:numPr>
                <w:ilvl w:val="0"/>
                <w:numId w:val="10"/>
              </w:numPr>
              <w:spacing w:after="78"/>
              <w:ind w:firstLineChars="0"/>
              <w:jc w:val="left"/>
              <w:rPr>
                <w:szCs w:val="28"/>
              </w:rPr>
            </w:pPr>
            <w:r>
              <w:rPr>
                <w:szCs w:val="28"/>
              </w:rPr>
              <w:t>PC</w:t>
            </w:r>
            <w:r>
              <w:rPr>
                <w:rFonts w:hint="eastAsia"/>
                <w:szCs w:val="28"/>
              </w:rPr>
              <w:t>、</w:t>
            </w:r>
            <w:r>
              <w:rPr>
                <w:szCs w:val="28"/>
              </w:rPr>
              <w:t>移动端评价录入功能的优化</w:t>
            </w:r>
            <w:r>
              <w:rPr>
                <w:rFonts w:hint="eastAsia"/>
                <w:szCs w:val="28"/>
              </w:rPr>
              <w:t>；</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8</w:t>
            </w:r>
          </w:p>
        </w:tc>
        <w:tc>
          <w:tcPr>
            <w:tcW w:w="708" w:type="dxa"/>
          </w:tcPr>
          <w:p>
            <w:pPr>
              <w:jc w:val="center"/>
              <w:rPr>
                <w:rFonts w:ascii="Calibri" w:hAnsi="Calibri"/>
                <w:szCs w:val="28"/>
              </w:rPr>
            </w:pPr>
            <w:r>
              <w:rPr>
                <w:rFonts w:hint="eastAsia" w:ascii="Calibri" w:hAnsi="Calibri"/>
                <w:szCs w:val="28"/>
              </w:rPr>
              <w:t>工作树</w:t>
            </w:r>
          </w:p>
        </w:tc>
        <w:tc>
          <w:tcPr>
            <w:tcW w:w="7929" w:type="dxa"/>
          </w:tcPr>
          <w:p>
            <w:pPr>
              <w:jc w:val="left"/>
              <w:rPr>
                <w:rFonts w:ascii="Calibri" w:hAnsi="Calibri"/>
                <w:szCs w:val="28"/>
              </w:rPr>
            </w:pPr>
            <w:r>
              <w:rPr>
                <w:rFonts w:hint="eastAsia" w:ascii="Calibri" w:hAnsi="Calibri"/>
                <w:szCs w:val="28"/>
              </w:rPr>
              <w:t>基于学校大数据中心中的教师发展数据中心实现教师工作树的自动绘制，需满足以下功能：</w:t>
            </w:r>
          </w:p>
          <w:p>
            <w:pPr>
              <w:pStyle w:val="157"/>
              <w:numPr>
                <w:ilvl w:val="0"/>
                <w:numId w:val="11"/>
              </w:numPr>
              <w:spacing w:after="78"/>
              <w:ind w:firstLineChars="0"/>
              <w:jc w:val="left"/>
              <w:rPr>
                <w:szCs w:val="28"/>
              </w:rPr>
            </w:pPr>
            <w:r>
              <w:rPr>
                <w:rFonts w:hint="eastAsia"/>
                <w:szCs w:val="28"/>
              </w:rPr>
              <w:t>支持根据教师的工作任务自动生成工作树；</w:t>
            </w:r>
          </w:p>
          <w:p>
            <w:pPr>
              <w:pStyle w:val="157"/>
              <w:numPr>
                <w:ilvl w:val="0"/>
                <w:numId w:val="11"/>
              </w:numPr>
              <w:spacing w:after="78"/>
              <w:ind w:firstLineChars="0"/>
              <w:jc w:val="left"/>
              <w:rPr>
                <w:szCs w:val="28"/>
              </w:rPr>
            </w:pPr>
            <w:r>
              <w:rPr>
                <w:szCs w:val="28"/>
              </w:rPr>
              <w:t>支持按照按天</w:t>
            </w:r>
            <w:r>
              <w:rPr>
                <w:rFonts w:hint="eastAsia"/>
                <w:szCs w:val="28"/>
              </w:rPr>
              <w:t>、</w:t>
            </w:r>
            <w:r>
              <w:rPr>
                <w:szCs w:val="28"/>
              </w:rPr>
              <w:t>周</w:t>
            </w:r>
            <w:r>
              <w:rPr>
                <w:rFonts w:hint="eastAsia"/>
                <w:szCs w:val="28"/>
              </w:rPr>
              <w:t>、</w:t>
            </w:r>
            <w:r>
              <w:rPr>
                <w:szCs w:val="28"/>
              </w:rPr>
              <w:t>月</w:t>
            </w:r>
            <w:r>
              <w:rPr>
                <w:rFonts w:hint="eastAsia"/>
                <w:szCs w:val="28"/>
              </w:rPr>
              <w:t>、</w:t>
            </w:r>
            <w:r>
              <w:rPr>
                <w:szCs w:val="28"/>
              </w:rPr>
              <w:t>学期等不同维度查看教师的工作树</w:t>
            </w:r>
            <w:r>
              <w:rPr>
                <w:rFonts w:hint="eastAsia"/>
                <w:szCs w:val="28"/>
              </w:rPr>
              <w:t>；</w:t>
            </w:r>
          </w:p>
          <w:p>
            <w:pPr>
              <w:pStyle w:val="157"/>
              <w:numPr>
                <w:ilvl w:val="0"/>
                <w:numId w:val="11"/>
              </w:numPr>
              <w:spacing w:after="78"/>
              <w:ind w:firstLineChars="0"/>
              <w:jc w:val="left"/>
              <w:rPr>
                <w:szCs w:val="28"/>
              </w:rPr>
            </w:pPr>
            <w:r>
              <w:rPr>
                <w:szCs w:val="28"/>
              </w:rPr>
              <w:t>支持全校教师工作树的自动绘制</w:t>
            </w:r>
            <w:r>
              <w:rPr>
                <w:rFonts w:hint="eastAsia"/>
                <w:szCs w:val="28"/>
              </w:rPr>
              <w:t>，</w:t>
            </w:r>
            <w:r>
              <w:rPr>
                <w:szCs w:val="28"/>
              </w:rPr>
              <w:t>可查看实时的工作数据</w:t>
            </w:r>
            <w:r>
              <w:rPr>
                <w:rFonts w:hint="eastAsia"/>
                <w:szCs w:val="28"/>
              </w:rPr>
              <w:t>；</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ascii="Calibri" w:hAnsi="Calibri"/>
                <w:szCs w:val="28"/>
              </w:rPr>
              <w:t>9</w:t>
            </w:r>
          </w:p>
        </w:tc>
        <w:tc>
          <w:tcPr>
            <w:tcW w:w="708" w:type="dxa"/>
          </w:tcPr>
          <w:p>
            <w:pPr>
              <w:jc w:val="center"/>
              <w:rPr>
                <w:rFonts w:ascii="Calibri" w:hAnsi="Calibri"/>
                <w:szCs w:val="28"/>
              </w:rPr>
            </w:pPr>
            <w:r>
              <w:rPr>
                <w:rFonts w:hint="eastAsia" w:ascii="Calibri" w:hAnsi="Calibri"/>
                <w:szCs w:val="28"/>
              </w:rPr>
              <w:t>AI助教</w:t>
            </w:r>
          </w:p>
        </w:tc>
        <w:tc>
          <w:tcPr>
            <w:tcW w:w="7929" w:type="dxa"/>
          </w:tcPr>
          <w:p>
            <w:pPr>
              <w:jc w:val="left"/>
              <w:rPr>
                <w:rFonts w:ascii="Calibri" w:hAnsi="Calibri"/>
                <w:szCs w:val="28"/>
              </w:rPr>
            </w:pPr>
            <w:r>
              <w:rPr>
                <w:rFonts w:hint="eastAsia" w:ascii="Calibri" w:hAnsi="Calibri"/>
                <w:szCs w:val="28"/>
              </w:rPr>
              <w:t>AI助教系统的升级优化，主要包括以下功能：</w:t>
            </w:r>
          </w:p>
          <w:p>
            <w:pPr>
              <w:pStyle w:val="157"/>
              <w:numPr>
                <w:ilvl w:val="0"/>
                <w:numId w:val="12"/>
              </w:numPr>
              <w:spacing w:after="78"/>
              <w:ind w:firstLineChars="0"/>
              <w:jc w:val="left"/>
              <w:rPr>
                <w:szCs w:val="28"/>
              </w:rPr>
            </w:pPr>
            <w:r>
              <w:rPr>
                <w:rFonts w:hint="eastAsia"/>
                <w:szCs w:val="28"/>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252095</wp:posOffset>
                      </wp:positionV>
                      <wp:extent cx="118745" cy="102235"/>
                      <wp:effectExtent l="0" t="0" r="0" b="0"/>
                      <wp:wrapNone/>
                      <wp:docPr id="6" name="等腰三角形 6"/>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pt;margin-top:19.85pt;height:8.05pt;width:9.35pt;z-index:251664384;v-text-anchor:middle;mso-width-relative:page;mso-height-relative:page;" fillcolor="#000000 [3213]" filled="t" stroked="f" coordsize="21600,21600" o:gfxdata="UEsDBAoAAAAAAIdO4kAAAAAAAAAAAAAAAAAEAAAAZHJzL1BLAwQUAAAACACHTuJAcD/qZNgAAAAH&#10;AQAADwAAAGRycy9kb3ducmV2LnhtbE2OTU/DMBBE70j8B2uRuLVOgpKWkE0PCFRxqUShVbk5yRIH&#10;4nUUux/w6+ue4Dia0ZtXLE6mFwcaXWcZIZ5GIIhr23TcIry/PU/mIJxX3KjeMiH8kINFeX1VqLyx&#10;R36lw9q3IkDY5QpBez/kUrpak1Fuagfi0H3a0Sgf4tjKZlTHADe9TKIok0Z1HB60GuhRU/293hsE&#10;2mz0y/ZrmfFqlWTV0zL1u98PxNubOHoA4enk/8Zw0Q/qUAanyu65caJHmMySsES4u5+BuPRxCqJC&#10;SNM5yLKQ//3LM1BLAwQUAAAACACHTuJAwe2uwFUCAAByBAAADgAAAGRycy9lMm9Eb2MueG1srVTN&#10;btQwEL4j8Q6W7zSbZbctUbPVqlURUkUrFcR51rETS/7D9m623Dn0yiP0wgmJIxfeBkQfg7GT/vBz&#10;QuTgzHgm83k+f5ODw61WZMN9kNbUtNyZUMINs400bU1fvzp5sk9JiGAaUNbwml7yQA8Xjx8d9K7i&#10;U9tZ1XBPsIgJVe9q2sXoqqIIrOMawo513GBQWK8houvbovHQY3Wtiulkslv01jfOW8ZDwN3jIUgX&#10;ub4QnMUzIQKPRNUUzxbz6vO6SmuxOICq9eA6ycZjwD+cQoM0CHpX6hgikLWXf5TSknkbrIg7zOrC&#10;CiEZzz1gN+Xkt24uOnA894LkBHdHU/h/ZdnLzbknsqnpLiUGNF7Rj09XN+8/f/tydfPxw/ev12Q3&#10;kdS7UGHuhTv3oxfQTB1vhdfpjb2QbSb28o5Yvo2E4WZZ7u/N5pQwDJWT6fTpPNUs7j92PsTn3GqS&#10;jJpGL8G0KvUOFWxOQxzSb9PSdrBKNidSqez4dnWkPNlAuuf8jAi/pClD+ppO57MJaoEB6k0oiGhq&#10;hwwE01ICqkUhs+gztrEJAcGhStjHELoBI5cdIZTBXhJBAyXJWtnmEnn1dhBccOxE4venEOI5eFQY&#10;4uPUxDNchLJ4KDtalHTWv/vbfsrHi8coJT0qFg/8dg2eU6JeGJTEs3I2SxLPzmy+N0XHP4ysHkbM&#10;Wh9ZJKvE+XQsmyk/qltTeKvf4HAtEyqGwDDEHqgZnaM4TBKOJ+PLZU5DWTuIp+bCsVQ8MWfsch2t&#10;kPkS79kZSUNhZymMQ5gm56Gfs+5/F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D/qZNgAAAAH&#10;AQAADwAAAAAAAAABACAAAAAiAAAAZHJzL2Rvd25yZXYueG1sUEsBAhQAFAAAAAgAh07iQMHtrsBV&#10;AgAAcgQAAA4AAAAAAAAAAQAgAAAAJwEAAGRycy9lMm9Eb2MueG1sUEsFBgAAAAAGAAYAWQEAAO4F&#10;AAAAAA==&#10;" adj="10800">
                      <v:fill on="t" focussize="0,0"/>
                      <v:stroke on="f" weight="2pt"/>
                      <v:imagedata o:title=""/>
                      <o:lock v:ext="edit" aspectratio="f"/>
                    </v:shape>
                  </w:pict>
                </mc:Fallback>
              </mc:AlternateContent>
            </w:r>
            <w:r>
              <w:rPr>
                <w:rFonts w:hint="eastAsia"/>
                <w:szCs w:val="28"/>
              </w:rPr>
              <w:t>智能提醒功能的优化</w:t>
            </w:r>
          </w:p>
          <w:p>
            <w:pPr>
              <w:pStyle w:val="157"/>
              <w:numPr>
                <w:ilvl w:val="0"/>
                <w:numId w:val="12"/>
              </w:numPr>
              <w:spacing w:after="78"/>
              <w:ind w:firstLineChars="0"/>
              <w:jc w:val="left"/>
              <w:rPr>
                <w:szCs w:val="28"/>
              </w:rPr>
            </w:pPr>
            <w:r>
              <w:rPr>
                <w:szCs w:val="28"/>
              </w:rPr>
              <w:t>智能动态提醒</w:t>
            </w:r>
            <w:r>
              <w:rPr>
                <w:rFonts w:hint="eastAsia"/>
                <w:szCs w:val="28"/>
              </w:rPr>
              <w:t>：</w:t>
            </w:r>
            <w:r>
              <w:rPr>
                <w:szCs w:val="28"/>
              </w:rPr>
              <w:t>可根据智慧校园系统中的工作时间点自动提醒用户</w:t>
            </w:r>
            <w:r>
              <w:rPr>
                <w:rFonts w:hint="eastAsia"/>
                <w:szCs w:val="28"/>
              </w:rPr>
              <w:t>；</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1</w:t>
            </w:r>
            <w:r>
              <w:rPr>
                <w:rFonts w:ascii="Calibri" w:hAnsi="Calibri"/>
                <w:szCs w:val="28"/>
              </w:rPr>
              <w:t>0</w:t>
            </w:r>
          </w:p>
        </w:tc>
        <w:tc>
          <w:tcPr>
            <w:tcW w:w="708" w:type="dxa"/>
          </w:tcPr>
          <w:p>
            <w:pPr>
              <w:jc w:val="center"/>
              <w:rPr>
                <w:rFonts w:ascii="Calibri" w:hAnsi="Calibri"/>
                <w:szCs w:val="28"/>
              </w:rPr>
            </w:pPr>
            <w:r>
              <w:rPr>
                <w:rFonts w:hint="eastAsia" w:ascii="Calibri" w:hAnsi="Calibri"/>
                <w:szCs w:val="28"/>
              </w:rPr>
              <w:t>调研管理</w:t>
            </w:r>
          </w:p>
        </w:tc>
        <w:tc>
          <w:tcPr>
            <w:tcW w:w="7929" w:type="dxa"/>
          </w:tcPr>
          <w:p>
            <w:pPr>
              <w:jc w:val="left"/>
              <w:rPr>
                <w:rFonts w:ascii="Calibri" w:hAnsi="Calibri"/>
                <w:szCs w:val="28"/>
              </w:rPr>
            </w:pPr>
            <w:r>
              <w:rPr>
                <w:rFonts w:hint="eastAsia" w:ascii="Calibri" w:hAnsi="Calibri"/>
                <w:szCs w:val="28"/>
              </w:rPr>
              <w:t>调研管理功能优化，包括校园投票、问卷调查、在线填表三个方面，主要功能有：</w:t>
            </w:r>
          </w:p>
          <w:p>
            <w:pPr>
              <w:pStyle w:val="157"/>
              <w:numPr>
                <w:ilvl w:val="0"/>
                <w:numId w:val="13"/>
              </w:numPr>
              <w:spacing w:after="78"/>
              <w:ind w:firstLineChars="0"/>
              <w:jc w:val="left"/>
              <w:rPr>
                <w:szCs w:val="28"/>
              </w:rPr>
            </w:pPr>
            <w:r>
              <w:rPr>
                <w:rFonts w:hint="eastAsia"/>
                <w:szCs w:val="28"/>
              </w:rPr>
              <w:t>班主任、任课教师等有权限发起自己任教班级的投票、问卷、在线填表；</w:t>
            </w:r>
          </w:p>
          <w:p>
            <w:pPr>
              <w:pStyle w:val="157"/>
              <w:numPr>
                <w:ilvl w:val="0"/>
                <w:numId w:val="13"/>
              </w:numPr>
              <w:spacing w:after="78"/>
              <w:ind w:firstLineChars="0"/>
              <w:jc w:val="left"/>
              <w:rPr>
                <w:szCs w:val="28"/>
              </w:rPr>
            </w:pPr>
            <w:r>
              <w:rPr>
                <w:szCs w:val="28"/>
              </w:rPr>
              <w:t>年级长</w:t>
            </w:r>
            <w:r>
              <w:rPr>
                <w:rFonts w:hint="eastAsia"/>
                <w:szCs w:val="28"/>
              </w:rPr>
              <w:t>、</w:t>
            </w:r>
            <w:r>
              <w:rPr>
                <w:szCs w:val="28"/>
              </w:rPr>
              <w:t>班级管理员可发起自己负责范围内的投票</w:t>
            </w:r>
            <w:r>
              <w:rPr>
                <w:rFonts w:hint="eastAsia"/>
                <w:szCs w:val="28"/>
              </w:rPr>
              <w:t>、</w:t>
            </w:r>
            <w:r>
              <w:rPr>
                <w:szCs w:val="28"/>
              </w:rPr>
              <w:t>问卷和在线填表</w:t>
            </w:r>
            <w:r>
              <w:rPr>
                <w:rFonts w:hint="eastAsia"/>
                <w:szCs w:val="28"/>
              </w:rPr>
              <w:t>；</w:t>
            </w:r>
          </w:p>
          <w:p>
            <w:pPr>
              <w:pStyle w:val="157"/>
              <w:numPr>
                <w:ilvl w:val="0"/>
                <w:numId w:val="13"/>
              </w:numPr>
              <w:spacing w:after="78"/>
              <w:ind w:firstLineChars="0"/>
              <w:jc w:val="left"/>
              <w:rPr>
                <w:szCs w:val="28"/>
              </w:rPr>
            </w:pPr>
            <w:r>
              <w:rPr>
                <w:rFonts w:hint="eastAsia"/>
                <w:szCs w:val="28"/>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60960</wp:posOffset>
                      </wp:positionV>
                      <wp:extent cx="118745" cy="102235"/>
                      <wp:effectExtent l="0" t="0" r="0" b="0"/>
                      <wp:wrapNone/>
                      <wp:docPr id="7" name="等腰三角形 7"/>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45pt;margin-top:4.8pt;height:8.05pt;width:9.35pt;z-index:251665408;v-text-anchor:middle;mso-width-relative:page;mso-height-relative:page;" fillcolor="#000000 [3213]" filled="t" stroked="f" coordsize="21600,21600" o:gfxdata="UEsDBAoAAAAAAIdO4kAAAAAAAAAAAAAAAAAEAAAAZHJzL1BLAwQUAAAACACHTuJAjOTiZNgAAAAG&#10;AQAADwAAAGRycy9kb3ducmV2LnhtbE2PzU7DMBCE70i8g7VI3FqngYY2ZNMDAlVcKlFoBTcnXuJA&#10;vI5i9weevu4JjqMZzXxTLI62E3safOsYYTJOQBDXTrfcILy9Po1mIHxQrFXnmBB+yMOivLwoVK7d&#10;gV9ovw6NiCXsc4VgQuhzKX1tyCo/dj1x9D7dYFWIcmikHtQhlttOpkmSSatajgtG9fRgqP5e7ywC&#10;bTbmefu1zHi1SrPqcTkN778fiNdXk+QeRKBj+AvDGT+iQxmZKrdj7UWHMLqdxyTCPANxtm/ikQoh&#10;nd6BLAv5H788AVBLAwQUAAAACACHTuJA8//V5lcCAAByBAAADgAAAGRycy9lMm9Eb2MueG1srVS9&#10;btswEN4L9B0I7o0sw/kzIgdGghQFgiaAW3Q+U6REgH8lacvp3iFrH6FLpgIdu/RtWjSP0SOlxO7P&#10;VFQDdcc73Xf33Z1OTjdakTX3QVpT0XJvRAk3zNbSNBV9/eri2RElIYKpQVnDK3rDAz2dPX1y0rkp&#10;H9vWqpp7gkFMmHauom2MbloUgbVcQ9izjhs0Cus1RFR9U9QeOoyuVTEejQ6Kzvraect4CHh73hvp&#10;LMcXgrN4JUTgkaiKYm4xnz6fy3QWsxOYNh5cK9mQBvxDFhqkQdDHUOcQgay8/COUlszbYEXcY1YX&#10;VgjJeK4BqylHv1WzaMHxXAuSE9wjTeH/hWUv19eeyLqih5QY0NiiH59u799//vbl9v7uw/evH8lh&#10;IqlzYYq+C3ftBy2gmCreCK/TG2shm0zszSOxfBMJw8uyPDo+OKCEoakcjffHOWax/dj5EJ9zq0kS&#10;Khq9BNOoVDtMYX0ZIoKi+4Nbug5WyfpCKpUV3yzPlCdrSH3OT8oaP/nFTRnSVXS8PxnhLDDAeRMK&#10;IoraIQPBNJSAanCQWfQZ29iEgJF67HMIbY+Rww4QyiBSIqinJElLW98gr972Axccu5BY2SWEeA0e&#10;JwzxcWviFR5CWUzKDhIlrfXv/naf/LHxaKWkw4nFhN+uwHNK1AuDI3FcTiZpxLMy2T8co+J3Lctd&#10;i1npM4tklbifjmUx+Uf1IApv9RtcrnlCRRMYhtg9NYNyFvtNwvVkfD7PbjjWDuKlWTiWgifmjJ2v&#10;ohUyN3HLzkAaDnZu1LCEaXN29ey1/VXM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5OJk2AAA&#10;AAYBAAAPAAAAAAAAAAEAIAAAACIAAABkcnMvZG93bnJldi54bWxQSwECFAAUAAAACACHTuJA8//V&#10;5lcCAAByBAAADgAAAAAAAAABACAAAAAnAQAAZHJzL2Uyb0RvYy54bWxQSwUGAAAAAAYABgBZAQAA&#10;8AUAAAAA&#10;" adj="10800">
                      <v:fill on="t" focussize="0,0"/>
                      <v:stroke on="f" weight="2pt"/>
                      <v:imagedata o:title=""/>
                      <o:lock v:ext="edit" aspectratio="f"/>
                    </v:shape>
                  </w:pict>
                </mc:Fallback>
              </mc:AlternateContent>
            </w:r>
            <w:r>
              <w:rPr>
                <w:szCs w:val="28"/>
              </w:rPr>
              <w:t>通知公告</w:t>
            </w:r>
            <w:r>
              <w:rPr>
                <w:rFonts w:hint="eastAsia"/>
                <w:szCs w:val="28"/>
              </w:rPr>
              <w:t>、</w:t>
            </w:r>
            <w:r>
              <w:rPr>
                <w:szCs w:val="28"/>
              </w:rPr>
              <w:t>会议管理等其他业务系统可智能调用调研管理系统中的问卷</w:t>
            </w:r>
            <w:r>
              <w:rPr>
                <w:rFonts w:hint="eastAsia"/>
                <w:szCs w:val="28"/>
              </w:rPr>
              <w:t>/投票/在线填表；</w:t>
            </w:r>
          </w:p>
          <w:p>
            <w:pPr>
              <w:jc w:val="left"/>
              <w:rPr>
                <w:rFonts w:ascii="Calibri" w:hAnsi="Calibri"/>
                <w:szCs w:val="28"/>
              </w:rPr>
            </w:pP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1</w:t>
            </w:r>
            <w:r>
              <w:rPr>
                <w:rFonts w:ascii="Calibri" w:hAnsi="Calibri"/>
                <w:szCs w:val="28"/>
              </w:rPr>
              <w:t>1</w:t>
            </w:r>
          </w:p>
        </w:tc>
        <w:tc>
          <w:tcPr>
            <w:tcW w:w="708" w:type="dxa"/>
          </w:tcPr>
          <w:p>
            <w:pPr>
              <w:jc w:val="center"/>
              <w:rPr>
                <w:rFonts w:ascii="Calibri" w:hAnsi="Calibri"/>
                <w:szCs w:val="28"/>
              </w:rPr>
            </w:pPr>
            <w:r>
              <w:rPr>
                <w:rFonts w:ascii="Calibri" w:hAnsi="Calibri"/>
                <w:szCs w:val="28"/>
              </w:rPr>
              <w:t>教研活动</w:t>
            </w:r>
          </w:p>
        </w:tc>
        <w:tc>
          <w:tcPr>
            <w:tcW w:w="7929" w:type="dxa"/>
          </w:tcPr>
          <w:p>
            <w:pPr>
              <w:jc w:val="left"/>
              <w:rPr>
                <w:rFonts w:ascii="Calibri" w:hAnsi="Calibri"/>
                <w:szCs w:val="28"/>
              </w:rPr>
            </w:pPr>
            <w:r>
              <w:rPr>
                <w:rFonts w:ascii="Calibri" w:hAnsi="Calibri"/>
                <w:szCs w:val="28"/>
              </w:rPr>
              <w:t>教研活动系统升级</w:t>
            </w:r>
            <w:r>
              <w:rPr>
                <w:rFonts w:hint="eastAsia" w:ascii="Calibri" w:hAnsi="Calibri"/>
                <w:szCs w:val="28"/>
              </w:rPr>
              <w:t>，</w:t>
            </w:r>
            <w:r>
              <w:rPr>
                <w:rFonts w:ascii="Calibri" w:hAnsi="Calibri"/>
                <w:szCs w:val="28"/>
              </w:rPr>
              <w:t>对学校现有的教研活动系统进行优化升级</w:t>
            </w:r>
            <w:r>
              <w:rPr>
                <w:rFonts w:hint="eastAsia" w:ascii="Calibri" w:hAnsi="Calibri"/>
                <w:szCs w:val="28"/>
              </w:rPr>
              <w:t>，</w:t>
            </w:r>
            <w:r>
              <w:rPr>
                <w:rFonts w:ascii="Calibri" w:hAnsi="Calibri"/>
                <w:szCs w:val="28"/>
              </w:rPr>
              <w:t>需要支持以下功能</w:t>
            </w:r>
            <w:r>
              <w:rPr>
                <w:rFonts w:hint="eastAsia" w:ascii="Calibri" w:hAnsi="Calibri"/>
                <w:szCs w:val="28"/>
              </w:rPr>
              <w:t>：</w:t>
            </w:r>
          </w:p>
          <w:p>
            <w:pPr>
              <w:pStyle w:val="157"/>
              <w:numPr>
                <w:ilvl w:val="0"/>
                <w:numId w:val="14"/>
              </w:numPr>
              <w:spacing w:after="78"/>
              <w:ind w:firstLineChars="0"/>
              <w:jc w:val="left"/>
              <w:rPr>
                <w:szCs w:val="28"/>
              </w:rPr>
            </w:pPr>
            <w:r>
              <w:rPr>
                <w:rFonts w:hint="eastAsia"/>
                <w:szCs w:val="28"/>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40005</wp:posOffset>
                      </wp:positionV>
                      <wp:extent cx="118745" cy="102235"/>
                      <wp:effectExtent l="0" t="0" r="0" b="0"/>
                      <wp:wrapNone/>
                      <wp:docPr id="8" name="等腰三角形 8"/>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65pt;margin-top:3.15pt;height:8.05pt;width:9.35pt;z-index:251666432;v-text-anchor:middle;mso-width-relative:page;mso-height-relative:page;" fillcolor="#000000 [3213]" filled="t" stroked="f" coordsize="21600,21600" o:gfxdata="UEsDBAoAAAAAAIdO4kAAAAAAAAAAAAAAAAAEAAAAZHJzL1BLAwQUAAAACACHTuJAhWKtOdcAAAAG&#10;AQAADwAAAGRycy9kb3ducmV2LnhtbE2OzU7DMBCE70i8g7VI3FqnaRuhkE0PFajiUolCEdyceBun&#10;jddR7P7A0+Oe4DQazWjmKxYX24kTDb51jDAZJyCIa6dbbhDe355HDyB8UKxV55gQvsnDory9KVSu&#10;3Zlf6bQJjYgj7HOFYELocyl9bcgqP3Y9ccx2brAqRDs0Ug/qHMdtJ9MkyaRVLccHo3paGqoPm6NF&#10;oO3WvHzsVxmv12lWPa3m4fPnC/H+bpI8ggh0CX9luOJHdCgjU+WOrL3oEEbzaWwiZFGu8XQGokJI&#10;0xnIspD/8ctfUEsDBBQAAAAIAIdO4kDl71eNVQIAAHIEAAAOAAAAZHJzL2Uyb0RvYy54bWytVEtv&#10;1DAQviPxHyzfaTar7Stqtlq1KkKqaKUFcZ517MSSX9jezZY7h175CVx6QuLIhX8Doj+DsZM+eJwQ&#10;OTgznsl8ns/f5Oh4qxXZcB+kNTUtdyaUcMNsI01b09evzp4dUBIimAaUNbymVzzQ4/nTJ0e9q/jU&#10;dlY13BMsYkLVu5p2MbqqKALruIawYx03GBTWa4jo+rZoPPRYXatiOpnsFb31jfOW8RBw93QI0nmu&#10;LwRn8UKIwCNRNcWzxbz6vK7SWsyPoGo9uE6y8RjwD6fQIA2C3pc6hQhk7eUfpbRk3gYr4g6zurBC&#10;SMZzD9hNOfmtm2UHjudekJzg7mkK/68se7m59EQ2NcWLMqDxin58ur59//nbl+vbmw/fv34kB4mk&#10;3oUKc5fu0o9eQDN1vBVepzf2QraZ2Kt7Yvk2EoabZXlwuLdHCcNQOZnuTvdTzeLhY+dDfM6tJsmo&#10;afQSTKtS71DB5jzEIf0uLW0Hq2RzJpXKjm9XJ8qTDaR7zs+I8EuaMqSv6XR3NkEtMEC9CQURTe2Q&#10;gWBaSkC1KGQWfcY2NiEgOFQJ+xRCN2DksiOEMthLImigJFkr21whr94OgguOnUn8/hxCvASPCkN8&#10;nJp4gYtQFg9lR4uSzvp3f9tP+XjxGKWkR8Xigd+uwXNK1AuDkjgsZ7Mk8ezMdven6PjHkdXjiFnr&#10;E4tklTifjmUz5Ud1Zwpv9RscrkVCxRAYhtgDNaNzEodJwvFkfLHIaShrB/HcLB1LxRNzxi7W0QqZ&#10;L/GBnZE0FHaWwjiEaXIe+znr4Vcx/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FYq051wAAAAYB&#10;AAAPAAAAAAAAAAEAIAAAACIAAABkcnMvZG93bnJldi54bWxQSwECFAAUAAAACACHTuJA5e9XjVUC&#10;AAByBAAADgAAAAAAAAABACAAAAAmAQAAZHJzL2Uyb0RvYy54bWxQSwUGAAAAAAYABgBZAQAA7QUA&#10;AAAA&#10;" adj="10800">
                      <v:fill on="t" focussize="0,0"/>
                      <v:stroke on="f" weight="2pt"/>
                      <v:imagedata o:title=""/>
                      <o:lock v:ext="edit" aspectratio="f"/>
                    </v:shape>
                  </w:pict>
                </mc:Fallback>
              </mc:AlternateContent>
            </w:r>
            <w:r>
              <w:rPr>
                <w:rFonts w:hint="eastAsia"/>
                <w:szCs w:val="28"/>
              </w:rPr>
              <w:t>支持在线评价活动，可对教师上传的课程视频进行在线评价，支持匿名评价和实名评价；</w:t>
            </w:r>
          </w:p>
          <w:p>
            <w:pPr>
              <w:pStyle w:val="157"/>
              <w:numPr>
                <w:ilvl w:val="0"/>
                <w:numId w:val="14"/>
              </w:numPr>
              <w:spacing w:after="78"/>
              <w:ind w:firstLineChars="0"/>
              <w:jc w:val="left"/>
              <w:rPr>
                <w:szCs w:val="28"/>
              </w:rPr>
            </w:pPr>
            <w:r>
              <w:rPr>
                <w:szCs w:val="28"/>
              </w:rPr>
              <w:t>教研活动加入随堂评课的功能</w:t>
            </w:r>
            <w:r>
              <w:rPr>
                <w:rFonts w:hint="eastAsia"/>
                <w:szCs w:val="28"/>
              </w:rPr>
              <w:t>，</w:t>
            </w:r>
            <w:r>
              <w:rPr>
                <w:szCs w:val="28"/>
              </w:rPr>
              <w:t>其他教师可根据课表情况对上课教师的课程进行评价</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Pr>
          <w:p>
            <w:pPr>
              <w:jc w:val="center"/>
              <w:rPr>
                <w:rFonts w:ascii="Calibri" w:hAnsi="Calibri"/>
                <w:szCs w:val="28"/>
              </w:rPr>
            </w:pPr>
            <w:r>
              <w:rPr>
                <w:rFonts w:hint="eastAsia" w:ascii="Calibri" w:hAnsi="Calibri"/>
                <w:szCs w:val="28"/>
              </w:rPr>
              <w:t>1</w:t>
            </w:r>
            <w:r>
              <w:rPr>
                <w:rFonts w:ascii="Calibri" w:hAnsi="Calibri"/>
                <w:szCs w:val="28"/>
              </w:rPr>
              <w:t>2</w:t>
            </w:r>
          </w:p>
        </w:tc>
        <w:tc>
          <w:tcPr>
            <w:tcW w:w="708" w:type="dxa"/>
          </w:tcPr>
          <w:p>
            <w:pPr>
              <w:jc w:val="center"/>
              <w:rPr>
                <w:rFonts w:ascii="Calibri" w:hAnsi="Calibri"/>
                <w:szCs w:val="28"/>
              </w:rPr>
            </w:pPr>
            <w:r>
              <w:rPr>
                <w:rFonts w:hint="eastAsia" w:ascii="Calibri" w:hAnsi="Calibri"/>
                <w:szCs w:val="28"/>
              </w:rPr>
              <w:t>教师荣誉档案</w:t>
            </w:r>
          </w:p>
        </w:tc>
        <w:tc>
          <w:tcPr>
            <w:tcW w:w="7929" w:type="dxa"/>
          </w:tcPr>
          <w:p>
            <w:pPr>
              <w:jc w:val="left"/>
              <w:rPr>
                <w:rFonts w:ascii="Calibri" w:hAnsi="Calibri"/>
                <w:szCs w:val="28"/>
              </w:rPr>
            </w:pPr>
            <w:r>
              <w:rPr>
                <w:rFonts w:hint="eastAsia" w:ascii="Calibri" w:hAnsi="Calibri"/>
                <w:szCs w:val="28"/>
              </w:rPr>
              <w:t>教师荣誉档案管理系统优化升级，需满足以下功能：</w:t>
            </w:r>
          </w:p>
          <w:p>
            <w:pPr>
              <w:pStyle w:val="157"/>
              <w:numPr>
                <w:ilvl w:val="0"/>
                <w:numId w:val="15"/>
              </w:numPr>
              <w:spacing w:after="78"/>
              <w:ind w:firstLineChars="0"/>
              <w:jc w:val="left"/>
              <w:rPr>
                <w:szCs w:val="28"/>
              </w:rPr>
            </w:pPr>
            <w:r>
              <w:rPr>
                <w:rFonts w:hint="eastAsia"/>
                <w:szCs w:val="28"/>
              </w:rPr>
              <w:t>支持教师使用OCR方式录入个人荣誉档案；</w:t>
            </w:r>
          </w:p>
          <w:p>
            <w:pPr>
              <w:pStyle w:val="157"/>
              <w:numPr>
                <w:ilvl w:val="0"/>
                <w:numId w:val="15"/>
              </w:numPr>
              <w:spacing w:after="78"/>
              <w:ind w:firstLineChars="0"/>
              <w:jc w:val="left"/>
              <w:rPr>
                <w:szCs w:val="28"/>
              </w:rPr>
            </w:pPr>
            <w:r>
              <w:rPr>
                <w:szCs w:val="28"/>
              </w:rPr>
              <w:t>查询</w:t>
            </w:r>
            <w:r>
              <w:rPr>
                <w:rFonts w:hint="eastAsia"/>
                <w:szCs w:val="28"/>
              </w:rPr>
              <w:t>、</w:t>
            </w:r>
            <w:r>
              <w:rPr>
                <w:szCs w:val="28"/>
              </w:rPr>
              <w:t>导出功能优化</w:t>
            </w:r>
          </w:p>
        </w:tc>
        <w:tc>
          <w:tcPr>
            <w:tcW w:w="567" w:type="dxa"/>
          </w:tcPr>
          <w:p>
            <w:pPr>
              <w:rPr>
                <w:rFonts w:ascii="Calibri" w:hAnsi="Calibri"/>
                <w:szCs w:val="28"/>
              </w:rPr>
            </w:pPr>
            <w:r>
              <w:rPr>
                <w:rFonts w:hint="eastAsia" w:ascii="Calibri" w:hAnsi="Calibri"/>
                <w:szCs w:val="28"/>
              </w:rPr>
              <w:t>套</w:t>
            </w:r>
          </w:p>
        </w:tc>
        <w:tc>
          <w:tcPr>
            <w:tcW w:w="427" w:type="dxa"/>
          </w:tcPr>
          <w:p>
            <w:pPr>
              <w:rPr>
                <w:rFonts w:ascii="Calibri" w:hAnsi="Calibri"/>
                <w:szCs w:val="28"/>
              </w:rPr>
            </w:pPr>
            <w:r>
              <w:rPr>
                <w:rFonts w:hint="eastAsia" w:ascii="Calibri" w:hAnsi="Calibri"/>
                <w:szCs w:val="28"/>
              </w:rPr>
              <w:t>1</w:t>
            </w:r>
          </w:p>
        </w:tc>
      </w:tr>
    </w:tbl>
    <w:p>
      <w:pPr>
        <w:pStyle w:val="161"/>
      </w:pPr>
    </w:p>
    <w:p>
      <w:pPr>
        <w:pStyle w:val="4"/>
        <w:numPr>
          <w:ilvl w:val="2"/>
          <w:numId w:val="0"/>
        </w:numPr>
        <w:spacing w:before="0" w:after="78" w:line="360" w:lineRule="auto"/>
        <w:rPr>
          <w:rFonts w:ascii="宋体" w:hAnsi="宋体"/>
          <w:sz w:val="24"/>
        </w:rPr>
      </w:pPr>
      <w:bookmarkStart w:id="38" w:name="_Toc43136809"/>
      <w:r>
        <w:rPr>
          <w:rFonts w:hint="eastAsia" w:ascii="宋体" w:hAnsi="宋体" w:eastAsia="宋体"/>
          <w:sz w:val="28"/>
          <w:szCs w:val="28"/>
        </w:rPr>
        <w:t>3.2产品技术参数要求</w:t>
      </w:r>
      <w:bookmarkEnd w:id="38"/>
    </w:p>
    <w:p>
      <w:pPr>
        <w:spacing w:line="360" w:lineRule="auto"/>
        <w:ind w:firstLine="360" w:firstLineChars="150"/>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1</w:t>
      </w:r>
      <w:r>
        <w:rPr>
          <w:rFonts w:hint="eastAsia" w:ascii="宋体" w:cs="宋体"/>
          <w:color w:val="000000"/>
          <w:kern w:val="0"/>
          <w:sz w:val="24"/>
        </w:rPr>
        <w:t>）</w:t>
      </w:r>
      <w:r>
        <w:rPr>
          <w:rFonts w:ascii="宋体" w:cs="宋体"/>
          <w:color w:val="000000"/>
          <w:kern w:val="0"/>
          <w:sz w:val="24"/>
        </w:rPr>
        <w:t>20</w:t>
      </w:r>
      <w:r>
        <w:rPr>
          <w:rFonts w:hint="eastAsia" w:ascii="宋体" w:cs="宋体"/>
          <w:color w:val="000000"/>
          <w:kern w:val="0"/>
          <w:sz w:val="24"/>
        </w:rPr>
        <w:t>个</w:t>
      </w:r>
      <w:r>
        <w:rPr>
          <w:rFonts w:ascii="宋体" w:cs="宋体"/>
          <w:color w:val="000000"/>
          <w:kern w:val="0"/>
          <w:sz w:val="24"/>
        </w:rPr>
        <w:t>工作日内</w:t>
      </w:r>
      <w:r>
        <w:rPr>
          <w:rFonts w:hint="eastAsia" w:ascii="宋体" w:cs="宋体"/>
          <w:color w:val="000000"/>
          <w:kern w:val="0"/>
          <w:sz w:val="24"/>
        </w:rPr>
        <w:t>交付；</w:t>
      </w:r>
    </w:p>
    <w:p>
      <w:pPr>
        <w:spacing w:line="360" w:lineRule="auto"/>
        <w:rPr>
          <w:rFonts w:ascii="宋体" w:cs="宋体"/>
          <w:color w:val="000000"/>
          <w:kern w:val="0"/>
          <w:sz w:val="24"/>
        </w:rPr>
      </w:pPr>
      <w:r>
        <w:rPr>
          <w:rFonts w:hint="eastAsia" w:ascii="宋体" w:cs="宋体"/>
          <w:color w:val="000000"/>
          <w:kern w:val="0"/>
          <w:sz w:val="24"/>
        </w:rPr>
        <w:br w:type="page"/>
      </w:r>
    </w:p>
    <w:p>
      <w:pPr>
        <w:pStyle w:val="2"/>
        <w:numPr>
          <w:ilvl w:val="0"/>
          <w:numId w:val="0"/>
        </w:numPr>
        <w:spacing w:after="78" w:line="360" w:lineRule="auto"/>
        <w:rPr>
          <w:rFonts w:ascii="宋体" w:cs="宋体"/>
          <w:color w:val="000000"/>
          <w:kern w:val="0"/>
          <w:sz w:val="24"/>
        </w:rPr>
      </w:pPr>
      <w:bookmarkStart w:id="39" w:name="_Toc43136810"/>
      <w:r>
        <w:rPr>
          <w:rFonts w:hint="eastAsia" w:ascii="宋体" w:hAnsi="宋体"/>
          <w:sz w:val="32"/>
          <w:szCs w:val="32"/>
        </w:rPr>
        <w:t>第四部分 商务需求</w:t>
      </w:r>
      <w:bookmarkEnd w:id="39"/>
    </w:p>
    <w:p>
      <w:pPr>
        <w:pStyle w:val="4"/>
        <w:numPr>
          <w:ilvl w:val="0"/>
          <w:numId w:val="0"/>
        </w:numPr>
        <w:spacing w:before="0" w:after="78" w:line="360" w:lineRule="auto"/>
        <w:rPr>
          <w:rFonts w:ascii="宋体" w:hAnsi="宋体" w:eastAsia="宋体"/>
          <w:sz w:val="28"/>
          <w:szCs w:val="28"/>
        </w:rPr>
      </w:pPr>
      <w:bookmarkStart w:id="40" w:name="_Toc43136811"/>
      <w:bookmarkStart w:id="41" w:name="_Toc30803"/>
      <w:bookmarkStart w:id="42" w:name="_Toc219444158"/>
      <w:r>
        <w:rPr>
          <w:rFonts w:hint="eastAsia" w:ascii="宋体" w:hAnsi="宋体" w:eastAsia="宋体"/>
          <w:sz w:val="28"/>
          <w:szCs w:val="28"/>
        </w:rPr>
        <w:t>4.1 交货期及验收要求</w:t>
      </w:r>
      <w:bookmarkEnd w:id="40"/>
    </w:p>
    <w:p>
      <w:pPr>
        <w:widowControl/>
        <w:spacing w:line="360" w:lineRule="auto"/>
        <w:jc w:val="left"/>
      </w:pPr>
      <w:r>
        <w:rPr>
          <w:rFonts w:hint="eastAsia" w:ascii="宋体" w:hAnsi="宋体"/>
          <w:b/>
          <w:sz w:val="24"/>
        </w:rPr>
        <w:t xml:space="preserve">    </w:t>
      </w:r>
      <w:r>
        <w:rPr>
          <w:rFonts w:hint="eastAsia" w:ascii="宋体" w:hAnsi="宋体"/>
          <w:sz w:val="24"/>
        </w:rPr>
        <w:t>（1）签订合同之日起</w:t>
      </w:r>
      <w:r>
        <w:rPr>
          <w:rFonts w:ascii="宋体" w:hAnsi="宋体"/>
          <w:sz w:val="24"/>
        </w:rPr>
        <w:t>20</w:t>
      </w:r>
      <w:r>
        <w:rPr>
          <w:rFonts w:hint="eastAsia" w:ascii="宋体" w:hAnsi="宋体"/>
          <w:sz w:val="24"/>
        </w:rPr>
        <w:t>个</w:t>
      </w:r>
      <w:r>
        <w:rPr>
          <w:rFonts w:ascii="宋体" w:hAnsi="宋体"/>
          <w:sz w:val="24"/>
        </w:rPr>
        <w:t>工作日</w:t>
      </w:r>
      <w:r>
        <w:rPr>
          <w:rFonts w:hint="eastAsia" w:ascii="宋体" w:hAnsi="宋体"/>
          <w:sz w:val="24"/>
        </w:rPr>
        <w:t xml:space="preserve">内交货；验收标准：应与投标文件技术标准一致 ,并符合我国有关技术规范和技术标准。 </w:t>
      </w:r>
    </w:p>
    <w:p>
      <w:pPr>
        <w:spacing w:line="360" w:lineRule="auto"/>
        <w:ind w:firstLine="360" w:firstLineChars="150"/>
        <w:rPr>
          <w:rFonts w:ascii="宋体" w:hAnsi="宋体"/>
          <w:sz w:val="24"/>
        </w:rPr>
      </w:pPr>
      <w:r>
        <w:rPr>
          <w:rFonts w:hint="eastAsia" w:ascii="宋体" w:hAnsi="宋体"/>
          <w:sz w:val="24"/>
        </w:rPr>
        <w:t xml:space="preserve"> （2）投标人必须承担设备运输、验收检测和提供设备操作说明书、图纸等其他类似的义务。</w:t>
      </w:r>
    </w:p>
    <w:p>
      <w:pPr>
        <w:spacing w:line="360" w:lineRule="auto"/>
        <w:ind w:firstLine="360" w:firstLineChars="150"/>
        <w:rPr>
          <w:rFonts w:ascii="宋体" w:hAnsi="宋体"/>
          <w:sz w:val="24"/>
        </w:rPr>
      </w:pPr>
      <w:r>
        <w:rPr>
          <w:rFonts w:hint="eastAsia" w:ascii="宋体" w:hAnsi="宋体"/>
          <w:sz w:val="24"/>
        </w:rPr>
        <w:t xml:space="preserve"> （3）</w:t>
      </w:r>
      <w:r>
        <w:rPr>
          <w:rFonts w:ascii="宋体" w:hAnsi="宋体"/>
          <w:sz w:val="24"/>
        </w:rPr>
        <w:t>凡属于国家规定强制检测的设备项目，都必须具备计量质检部门的检测合格证。</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(4）随货物必须配备的技术文件清单</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a.设备清单；b.合格证书和质检报告;c.使用说明书及有关图纸</w:t>
      </w:r>
      <w:r>
        <w:rPr>
          <w:rFonts w:ascii="宋体" w:cs="宋体"/>
          <w:color w:val="000000"/>
          <w:kern w:val="0"/>
          <w:sz w:val="24"/>
        </w:rPr>
        <w:t xml:space="preserve"> </w:t>
      </w:r>
      <w:r>
        <w:rPr>
          <w:rFonts w:hint="eastAsia" w:ascii="宋体" w:cs="宋体"/>
          <w:color w:val="000000"/>
          <w:kern w:val="0"/>
          <w:sz w:val="24"/>
        </w:rPr>
        <w:t>；</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（5）货物抵达目的地后的检验程序</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a.中标人提供的设备必须是全新（包括零部件）的设备。有关设备必须符合国家检测标准，或具有有关质检部门出具的产品检验合格证明。</w:t>
      </w:r>
      <w:r>
        <w:rPr>
          <w:rFonts w:ascii="宋体" w:cs="宋体"/>
          <w:color w:val="000000"/>
          <w:kern w:val="0"/>
          <w:sz w:val="24"/>
        </w:rPr>
        <w:t xml:space="preserve"> </w:t>
      </w:r>
    </w:p>
    <w:p>
      <w:pPr>
        <w:autoSpaceDE w:val="0"/>
        <w:autoSpaceDN w:val="0"/>
        <w:adjustRightInd w:val="0"/>
        <w:spacing w:line="360" w:lineRule="auto"/>
        <w:ind w:firstLine="480"/>
        <w:jc w:val="left"/>
        <w:rPr>
          <w:rFonts w:ascii="宋体" w:cs="宋体"/>
          <w:color w:val="000000"/>
          <w:kern w:val="0"/>
          <w:sz w:val="24"/>
        </w:rPr>
      </w:pPr>
      <w:r>
        <w:rPr>
          <w:rFonts w:hint="eastAsia" w:ascii="宋体" w:cs="宋体"/>
          <w:color w:val="000000"/>
          <w:kern w:val="0"/>
          <w:sz w:val="24"/>
        </w:rPr>
        <w:t>b.中标人对所提供的设备必须提供相应的质保期，质保期内非因采购单位的人为原因而出现质量问题，由中标人负责。中标人负责包修、包换或者包退，并承担修理、调换或退货的实际费用。中标人不能修理或不能调换，按不能交货处理。</w:t>
      </w:r>
      <w:r>
        <w:rPr>
          <w:rFonts w:ascii="宋体" w:cs="宋体"/>
          <w:color w:val="000000"/>
          <w:kern w:val="0"/>
          <w:sz w:val="24"/>
        </w:rPr>
        <w:t xml:space="preserve"> </w:t>
      </w:r>
    </w:p>
    <w:p>
      <w:pPr>
        <w:pStyle w:val="4"/>
        <w:numPr>
          <w:ilvl w:val="2"/>
          <w:numId w:val="0"/>
        </w:numPr>
        <w:spacing w:before="0" w:after="78" w:line="360" w:lineRule="auto"/>
        <w:rPr>
          <w:rFonts w:ascii="宋体" w:hAnsi="宋体" w:eastAsia="宋体"/>
          <w:sz w:val="28"/>
          <w:szCs w:val="28"/>
        </w:rPr>
      </w:pPr>
      <w:bookmarkStart w:id="43" w:name="_Toc43136812"/>
      <w:r>
        <w:rPr>
          <w:rFonts w:hint="eastAsia" w:ascii="宋体" w:hAnsi="宋体" w:eastAsia="宋体"/>
          <w:sz w:val="28"/>
          <w:szCs w:val="28"/>
        </w:rPr>
        <w:t>4.2 交货地点</w:t>
      </w:r>
      <w:bookmarkEnd w:id="43"/>
    </w:p>
    <w:p>
      <w:pPr>
        <w:spacing w:line="360" w:lineRule="auto"/>
        <w:rPr>
          <w:rFonts w:ascii="宋体" w:hAnsi="宋体"/>
          <w:sz w:val="24"/>
        </w:rPr>
      </w:pPr>
      <w:r>
        <w:rPr>
          <w:rFonts w:hint="eastAsia" w:ascii="宋体" w:hAnsi="宋体"/>
          <w:sz w:val="24"/>
        </w:rPr>
        <w:t>采购人指定地点。</w:t>
      </w:r>
    </w:p>
    <w:p>
      <w:pPr>
        <w:pStyle w:val="4"/>
        <w:numPr>
          <w:ilvl w:val="2"/>
          <w:numId w:val="0"/>
        </w:numPr>
        <w:spacing w:before="0" w:after="78" w:line="360" w:lineRule="auto"/>
        <w:rPr>
          <w:rFonts w:ascii="宋体" w:hAnsi="宋体" w:eastAsia="宋体"/>
          <w:sz w:val="28"/>
          <w:szCs w:val="28"/>
        </w:rPr>
      </w:pPr>
      <w:bookmarkStart w:id="44" w:name="_Toc43136813"/>
      <w:r>
        <w:rPr>
          <w:rFonts w:hint="eastAsia" w:ascii="宋体" w:hAnsi="宋体" w:eastAsia="宋体"/>
          <w:sz w:val="28"/>
          <w:szCs w:val="28"/>
        </w:rPr>
        <w:t>4.3 报价</w:t>
      </w:r>
      <w:bookmarkEnd w:id="44"/>
    </w:p>
    <w:p>
      <w:pPr>
        <w:tabs>
          <w:tab w:val="left" w:pos="690"/>
        </w:tabs>
        <w:spacing w:line="360" w:lineRule="auto"/>
        <w:ind w:firstLine="480" w:firstLineChars="200"/>
        <w:rPr>
          <w:rFonts w:ascii="宋体" w:hAnsi="宋体"/>
          <w:bCs/>
          <w:sz w:val="24"/>
        </w:rPr>
      </w:pPr>
      <w:r>
        <w:rPr>
          <w:rFonts w:hint="eastAsia" w:ascii="宋体" w:hAnsi="宋体"/>
          <w:bCs/>
          <w:sz w:val="24"/>
        </w:rPr>
        <w:t>（1）本项目财政控制金额为人民币</w:t>
      </w:r>
      <w:r>
        <w:rPr>
          <w:rFonts w:ascii="宋体" w:hAnsi="宋体"/>
          <w:bCs/>
          <w:sz w:val="24"/>
        </w:rPr>
        <w:t>15</w:t>
      </w:r>
      <w:r>
        <w:rPr>
          <w:rFonts w:hint="eastAsia" w:ascii="宋体" w:hAnsi="宋体"/>
          <w:bCs/>
          <w:sz w:val="24"/>
        </w:rPr>
        <w:t>0</w:t>
      </w:r>
      <w:r>
        <w:rPr>
          <w:rFonts w:ascii="宋体" w:hAnsi="宋体"/>
          <w:bCs/>
          <w:sz w:val="24"/>
        </w:rPr>
        <w:t>,</w:t>
      </w:r>
      <w:r>
        <w:rPr>
          <w:rFonts w:hint="eastAsia" w:ascii="宋体" w:hAnsi="宋体"/>
          <w:bCs/>
          <w:sz w:val="24"/>
        </w:rPr>
        <w:t>000</w:t>
      </w:r>
      <w:r>
        <w:rPr>
          <w:rFonts w:ascii="宋体" w:hAnsi="宋体"/>
          <w:bCs/>
          <w:sz w:val="24"/>
        </w:rPr>
        <w:t>.00</w:t>
      </w:r>
      <w:r>
        <w:rPr>
          <w:rFonts w:hint="eastAsia" w:ascii="宋体" w:hAnsi="宋体"/>
          <w:bCs/>
          <w:sz w:val="24"/>
        </w:rPr>
        <w:t>元，投标人的投标总价超过财政控制金额为无效投标；</w:t>
      </w:r>
    </w:p>
    <w:p>
      <w:pPr>
        <w:tabs>
          <w:tab w:val="left" w:pos="690"/>
        </w:tabs>
        <w:spacing w:line="360" w:lineRule="auto"/>
        <w:ind w:firstLine="480" w:firstLineChars="200"/>
        <w:rPr>
          <w:rFonts w:ascii="宋体" w:hAnsi="宋体"/>
          <w:sz w:val="24"/>
        </w:rPr>
      </w:pPr>
      <w:r>
        <w:rPr>
          <w:rFonts w:hint="eastAsia" w:ascii="宋体" w:hAnsi="宋体"/>
          <w:sz w:val="24"/>
        </w:rPr>
        <w:t>（2）以人民币为结算单位，投标报价包含完成项目所需的一切费用。即：设备费、软件费、税费、运输费、装卸费、调试费、培训费、计量及技术服务费和一切不可预见费等一切费用，项目结算时不做任何单价或费用的调整。</w:t>
      </w:r>
    </w:p>
    <w:p>
      <w:pPr>
        <w:pStyle w:val="4"/>
        <w:numPr>
          <w:ilvl w:val="2"/>
          <w:numId w:val="0"/>
        </w:numPr>
        <w:spacing w:before="0" w:after="78" w:line="360" w:lineRule="auto"/>
        <w:rPr>
          <w:rFonts w:ascii="宋体" w:hAnsi="宋体" w:eastAsia="宋体"/>
          <w:sz w:val="28"/>
          <w:szCs w:val="28"/>
        </w:rPr>
      </w:pPr>
      <w:bookmarkStart w:id="45" w:name="_Toc43136814"/>
      <w:r>
        <w:rPr>
          <w:rFonts w:hint="eastAsia" w:ascii="宋体" w:hAnsi="宋体" w:eastAsia="宋体"/>
          <w:sz w:val="28"/>
          <w:szCs w:val="28"/>
        </w:rPr>
        <w:t>4.4 投标文件的份数和签署</w:t>
      </w:r>
      <w:bookmarkEnd w:id="45"/>
    </w:p>
    <w:p>
      <w:pPr>
        <w:spacing w:after="60" w:line="360" w:lineRule="auto"/>
        <w:ind w:firstLine="480" w:firstLineChars="200"/>
        <w:rPr>
          <w:rFonts w:ascii="宋体" w:hAnsi="宋体"/>
          <w:sz w:val="24"/>
          <w:szCs w:val="24"/>
        </w:rPr>
      </w:pPr>
      <w:r>
        <w:rPr>
          <w:rFonts w:hint="eastAsia" w:ascii="宋体" w:hAnsi="宋体"/>
          <w:sz w:val="24"/>
          <w:szCs w:val="24"/>
        </w:rPr>
        <w:t>4.4.1正本1份、副本</w:t>
      </w:r>
      <w:r>
        <w:rPr>
          <w:rFonts w:ascii="宋体" w:hAnsi="宋体"/>
          <w:sz w:val="24"/>
          <w:szCs w:val="24"/>
        </w:rPr>
        <w:t>1</w:t>
      </w:r>
      <w:r>
        <w:rPr>
          <w:rFonts w:hint="eastAsia" w:ascii="宋体" w:hAnsi="宋体"/>
          <w:sz w:val="24"/>
          <w:szCs w:val="24"/>
        </w:rPr>
        <w:t>份。正本和副本如果有不一致之处，以正本为准；</w:t>
      </w:r>
    </w:p>
    <w:p>
      <w:pPr>
        <w:spacing w:after="60" w:line="360" w:lineRule="auto"/>
        <w:ind w:firstLine="480" w:firstLineChars="200"/>
        <w:rPr>
          <w:rFonts w:ascii="宋体" w:hAnsi="宋体"/>
          <w:sz w:val="24"/>
          <w:szCs w:val="24"/>
        </w:rPr>
      </w:pPr>
      <w:r>
        <w:rPr>
          <w:rFonts w:hint="eastAsia" w:ascii="宋体" w:hAnsi="宋体"/>
          <w:sz w:val="24"/>
          <w:szCs w:val="24"/>
        </w:rPr>
        <w:t>4.4.2正、副本分别装订成册，并分别注明“正本”或“副本”；</w:t>
      </w:r>
    </w:p>
    <w:p>
      <w:pPr>
        <w:spacing w:after="60" w:line="360" w:lineRule="auto"/>
        <w:ind w:firstLine="480" w:firstLineChars="200"/>
        <w:rPr>
          <w:rFonts w:ascii="宋体" w:hAnsi="宋体"/>
          <w:sz w:val="24"/>
          <w:szCs w:val="24"/>
        </w:rPr>
      </w:pPr>
      <w:r>
        <w:rPr>
          <w:rFonts w:hint="eastAsia" w:ascii="宋体" w:hAnsi="宋体"/>
          <w:sz w:val="24"/>
          <w:szCs w:val="24"/>
        </w:rPr>
        <w:t>4.4.3投标文件的正本和所有的副本均需由投标人的法定代表人或其授权委托人签署；</w:t>
      </w:r>
    </w:p>
    <w:p>
      <w:pPr>
        <w:spacing w:after="60" w:line="360" w:lineRule="auto"/>
        <w:ind w:firstLine="480" w:firstLineChars="200"/>
        <w:rPr>
          <w:rFonts w:ascii="宋体" w:hAnsi="宋体"/>
          <w:sz w:val="24"/>
        </w:rPr>
      </w:pPr>
      <w:r>
        <w:rPr>
          <w:rFonts w:hint="eastAsia" w:ascii="宋体" w:hAnsi="宋体"/>
          <w:sz w:val="24"/>
          <w:szCs w:val="24"/>
        </w:rPr>
        <w:t>4.4.4投标文件必须胶装成册，不得散装、不得行间插字、涂改或增删；如有修改错漏处，必须由投标人的法定代表人或其授权委托人签字。不按规定要求的将视其为对招标文件未做出实质性响应而予以拒绝。</w:t>
      </w:r>
    </w:p>
    <w:p>
      <w:pPr>
        <w:pStyle w:val="4"/>
        <w:numPr>
          <w:ilvl w:val="2"/>
          <w:numId w:val="0"/>
        </w:numPr>
        <w:spacing w:before="0" w:after="78" w:line="360" w:lineRule="auto"/>
        <w:rPr>
          <w:rFonts w:ascii="宋体" w:hAnsi="宋体" w:eastAsia="宋体"/>
          <w:sz w:val="28"/>
          <w:szCs w:val="28"/>
        </w:rPr>
      </w:pPr>
      <w:bookmarkStart w:id="46" w:name="_Toc43136815"/>
      <w:r>
        <w:rPr>
          <w:rFonts w:hint="eastAsia" w:ascii="宋体" w:hAnsi="宋体" w:eastAsia="宋体"/>
          <w:sz w:val="28"/>
          <w:szCs w:val="28"/>
        </w:rPr>
        <w:t>4.5 售后服务</w:t>
      </w:r>
      <w:bookmarkEnd w:id="46"/>
    </w:p>
    <w:p>
      <w:pPr>
        <w:spacing w:line="360" w:lineRule="auto"/>
        <w:ind w:firstLine="480" w:firstLineChars="200"/>
        <w:rPr>
          <w:rFonts w:ascii="宋体" w:hAnsi="宋体"/>
          <w:sz w:val="24"/>
        </w:rPr>
      </w:pPr>
      <w:r>
        <w:rPr>
          <w:rFonts w:hint="eastAsia" w:ascii="宋体" w:hAnsi="宋体"/>
          <w:sz w:val="24"/>
        </w:rPr>
        <w:t>（1）投标人应具有提供日常维护和技术支持的能力；提供24小时售后服务电话，备有相应的备品备件。</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（2）除了所招产品的技术参数中明确保修期限的产品外，其它产品提供质保期1年。免费保修期满后，应按其在广州地区同类产品的最优惠价格提供服务和零件。</w:t>
      </w:r>
    </w:p>
    <w:p>
      <w:pPr>
        <w:spacing w:line="360" w:lineRule="auto"/>
        <w:ind w:firstLine="480" w:firstLineChars="200"/>
        <w:rPr>
          <w:rFonts w:ascii="宋体" w:hAnsi="宋体"/>
          <w:sz w:val="24"/>
        </w:rPr>
      </w:pPr>
      <w:r>
        <w:rPr>
          <w:rFonts w:hint="eastAsia" w:ascii="宋体" w:hAnsi="宋体"/>
          <w:sz w:val="24"/>
        </w:rPr>
        <w:t>（4）响应时间：接到用户通知后，中标单位维修人员2小时到场，一般故障维修时间不超过4小时，如果24小时仍无法解决则必须免费提供备用产品。提供</w:t>
      </w:r>
      <w:r>
        <w:rPr>
          <w:rFonts w:ascii="宋体" w:hAnsi="宋体"/>
          <w:sz w:val="24"/>
        </w:rPr>
        <w:t>7x24小时的故障服务技术支持</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维修及保养服务：中标人须承诺终生以优惠价格[优惠率（实际供应价/市场价）不高于85%]供应设备正常使用所必须的配件等，提供修复时间、关键设备备用方案等资料。免费保修期内，对因设备质量、设计制造或技术影响设备正常操作的应免费更换新设备。</w:t>
      </w:r>
    </w:p>
    <w:p>
      <w:pPr>
        <w:spacing w:line="360" w:lineRule="auto"/>
        <w:ind w:firstLine="480" w:firstLineChars="200"/>
        <w:rPr>
          <w:rFonts w:ascii="宋体" w:hAnsi="宋体"/>
          <w:sz w:val="24"/>
        </w:rPr>
      </w:pPr>
      <w:r>
        <w:rPr>
          <w:rFonts w:hint="eastAsia" w:ascii="宋体" w:hAnsi="宋体"/>
          <w:sz w:val="24"/>
        </w:rPr>
        <w:t>（6）投标人需对操作人员进行设备操作培训，使操作人员对设备有全面了解，熟练掌握设备的使用方法以及一般维护保养知识。要求提供安装使用维护说明书；</w:t>
      </w:r>
    </w:p>
    <w:p>
      <w:pPr>
        <w:spacing w:line="360" w:lineRule="auto"/>
        <w:ind w:firstLine="480" w:firstLineChars="200"/>
        <w:rPr>
          <w:rFonts w:ascii="宋体" w:hAnsi="宋体"/>
          <w:sz w:val="24"/>
        </w:rPr>
      </w:pPr>
      <w:r>
        <w:rPr>
          <w:rFonts w:hint="eastAsia" w:ascii="宋体" w:hAnsi="宋体"/>
          <w:sz w:val="24"/>
        </w:rPr>
        <w:t>（7）要对操作人员进行设备的连接、调试等培训，使操作人员能解决使用中出现的除设备故障以外的所有问题。</w:t>
      </w:r>
    </w:p>
    <w:p>
      <w:pPr>
        <w:pStyle w:val="4"/>
        <w:numPr>
          <w:ilvl w:val="2"/>
          <w:numId w:val="0"/>
        </w:numPr>
        <w:spacing w:before="0" w:after="78" w:line="360" w:lineRule="auto"/>
        <w:rPr>
          <w:rFonts w:ascii="宋体" w:hAnsi="宋体" w:eastAsia="宋体"/>
          <w:sz w:val="28"/>
          <w:szCs w:val="28"/>
        </w:rPr>
      </w:pPr>
      <w:bookmarkStart w:id="47" w:name="_Toc43136816"/>
      <w:r>
        <w:rPr>
          <w:rFonts w:hint="eastAsia" w:ascii="宋体" w:hAnsi="宋体" w:eastAsia="宋体"/>
          <w:sz w:val="28"/>
          <w:szCs w:val="28"/>
        </w:rPr>
        <w:t>4.6 技术培训要求</w:t>
      </w:r>
      <w:bookmarkEnd w:id="47"/>
      <w:r>
        <w:rPr>
          <w:rFonts w:hint="eastAsia" w:ascii="宋体" w:hAnsi="宋体" w:eastAsia="宋体"/>
          <w:sz w:val="28"/>
          <w:szCs w:val="28"/>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投标人应负责对采购单位人员进行全面技术培训。培训内容包括以系统（含软硬件）技术性能、使用、测试、维护及故障排除为主的培训内容。投标人须提出详细的用户培训计划，至少包括：</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（1）对用户、系统运行维护管理人员等不同对象的培训计划。</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（2）受训人员经过培训后，应能熟练掌握和使用所培训的技术内容，并且系统运行维护管理人员能够独立承担和完成相应的系统维护和管理工作。</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（3）对用户方的系统维护管理人员提供下列专业培训</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w:t>
      </w:r>
      <w:r>
        <w:rPr>
          <w:rFonts w:ascii="宋体" w:cs="宋体"/>
          <w:color w:val="000000"/>
          <w:kern w:val="0"/>
          <w:sz w:val="24"/>
        </w:rPr>
        <w:t>a.</w:t>
      </w:r>
      <w:r>
        <w:rPr>
          <w:rFonts w:hint="eastAsia" w:ascii="宋体" w:cs="宋体"/>
          <w:color w:val="000000"/>
          <w:kern w:val="0"/>
          <w:sz w:val="24"/>
        </w:rPr>
        <w:t>系统维护管理、故障的诊断与处理、系统设备技术等方面的培训。</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w:t>
      </w:r>
      <w:r>
        <w:rPr>
          <w:rFonts w:ascii="宋体" w:cs="宋体"/>
          <w:color w:val="000000"/>
          <w:kern w:val="0"/>
          <w:sz w:val="24"/>
        </w:rPr>
        <w:t>b.</w:t>
      </w:r>
      <w:r>
        <w:rPr>
          <w:rFonts w:hint="eastAsia" w:ascii="宋体" w:cs="宋体"/>
          <w:color w:val="000000"/>
          <w:kern w:val="0"/>
          <w:sz w:val="24"/>
        </w:rPr>
        <w:t>每年提供</w:t>
      </w:r>
      <w:r>
        <w:rPr>
          <w:rFonts w:ascii="宋体" w:cs="宋体"/>
          <w:color w:val="000000"/>
          <w:kern w:val="0"/>
          <w:sz w:val="24"/>
        </w:rPr>
        <w:t>1-2</w:t>
      </w:r>
      <w:r>
        <w:rPr>
          <w:rFonts w:hint="eastAsia" w:ascii="宋体" w:cs="宋体"/>
          <w:color w:val="000000"/>
          <w:kern w:val="0"/>
          <w:sz w:val="24"/>
        </w:rPr>
        <w:t>次新技术、新产品等方面的培训</w:t>
      </w:r>
    </w:p>
    <w:p>
      <w:pPr>
        <w:pStyle w:val="4"/>
        <w:numPr>
          <w:ilvl w:val="2"/>
          <w:numId w:val="0"/>
        </w:numPr>
        <w:spacing w:before="0" w:after="78" w:line="360" w:lineRule="auto"/>
        <w:rPr>
          <w:rFonts w:ascii="宋体" w:hAnsi="宋体" w:eastAsia="宋体"/>
          <w:sz w:val="28"/>
          <w:szCs w:val="28"/>
        </w:rPr>
      </w:pPr>
      <w:bookmarkStart w:id="48" w:name="_Toc43136817"/>
      <w:r>
        <w:rPr>
          <w:rFonts w:hint="eastAsia" w:ascii="宋体" w:hAnsi="宋体" w:eastAsia="宋体"/>
          <w:sz w:val="28"/>
          <w:szCs w:val="28"/>
        </w:rPr>
        <w:t>4.7 付款方式</w:t>
      </w:r>
      <w:bookmarkEnd w:id="48"/>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按区财政局相关规定进行付款。</w:t>
      </w:r>
    </w:p>
    <w:p>
      <w:pPr>
        <w:pStyle w:val="2"/>
        <w:numPr>
          <w:ilvl w:val="0"/>
          <w:numId w:val="0"/>
        </w:numPr>
        <w:spacing w:after="78" w:line="360" w:lineRule="auto"/>
        <w:rPr>
          <w:rFonts w:ascii="宋体" w:hAnsi="宋体"/>
          <w:sz w:val="32"/>
          <w:szCs w:val="32"/>
        </w:rPr>
      </w:pPr>
      <w:bookmarkStart w:id="49" w:name="_Toc43136818"/>
      <w:r>
        <w:rPr>
          <w:rFonts w:hint="eastAsia" w:ascii="宋体" w:hAnsi="宋体"/>
          <w:sz w:val="32"/>
          <w:szCs w:val="32"/>
        </w:rPr>
        <w:t>第五部分 本项目评审方法和定标方法</w:t>
      </w:r>
      <w:bookmarkEnd w:id="49"/>
    </w:p>
    <w:p>
      <w:pPr>
        <w:pStyle w:val="4"/>
        <w:numPr>
          <w:ilvl w:val="2"/>
          <w:numId w:val="0"/>
        </w:numPr>
        <w:spacing w:before="0" w:after="78" w:line="360" w:lineRule="auto"/>
        <w:rPr>
          <w:rFonts w:ascii="宋体" w:hAnsi="宋体" w:eastAsia="宋体"/>
          <w:sz w:val="28"/>
          <w:szCs w:val="28"/>
        </w:rPr>
      </w:pPr>
      <w:bookmarkStart w:id="50" w:name="_Toc43136819"/>
      <w:r>
        <w:rPr>
          <w:rFonts w:hint="eastAsia" w:ascii="宋体" w:hAnsi="宋体" w:eastAsia="宋体"/>
          <w:sz w:val="28"/>
          <w:szCs w:val="28"/>
        </w:rPr>
        <w:t>5.1 评标规则</w:t>
      </w:r>
      <w:bookmarkEnd w:id="50"/>
      <w:r>
        <w:rPr>
          <w:rFonts w:hint="eastAsia" w:ascii="宋体" w:hAnsi="宋体" w:eastAsia="宋体"/>
          <w:sz w:val="28"/>
          <w:szCs w:val="28"/>
        </w:rPr>
        <w:t xml:space="preserve"> </w:t>
      </w:r>
    </w:p>
    <w:p>
      <w:pPr>
        <w:widowControl/>
        <w:spacing w:line="360" w:lineRule="auto"/>
        <w:jc w:val="left"/>
        <w:rPr>
          <w:rFonts w:ascii="宋体" w:hAnsi="宋体" w:cs="宋体"/>
          <w:kern w:val="0"/>
          <w:sz w:val="24"/>
          <w:szCs w:val="24"/>
        </w:rPr>
      </w:pPr>
      <w:r>
        <w:rPr>
          <w:rFonts w:hint="eastAsia" w:ascii="新宋体" w:hAnsi="新宋体" w:eastAsia="新宋体" w:cs="新宋体"/>
          <w:kern w:val="0"/>
          <w:sz w:val="24"/>
        </w:rPr>
        <w:t>评/定标方法：综合评分法+抽签法，综合评分前三的供应商入围抽签环节，抽签确定预中标单位。大号中标。中标价格为入选抽签三家供应商报价的平均价。</w:t>
      </w:r>
    </w:p>
    <w:bookmarkEnd w:id="41"/>
    <w:bookmarkEnd w:id="42"/>
    <w:p>
      <w:pPr>
        <w:pStyle w:val="4"/>
        <w:numPr>
          <w:ilvl w:val="2"/>
          <w:numId w:val="0"/>
        </w:numPr>
        <w:spacing w:before="0" w:after="78" w:line="360" w:lineRule="auto"/>
        <w:rPr>
          <w:rFonts w:ascii="宋体" w:hAnsi="宋体" w:eastAsia="宋体"/>
          <w:sz w:val="28"/>
          <w:szCs w:val="28"/>
        </w:rPr>
      </w:pPr>
      <w:bookmarkStart w:id="51" w:name="_Toc43136820"/>
      <w:bookmarkStart w:id="52" w:name="_Toc7309"/>
      <w:r>
        <w:rPr>
          <w:rFonts w:hint="eastAsia" w:ascii="宋体" w:hAnsi="宋体" w:eastAsia="宋体"/>
          <w:sz w:val="28"/>
          <w:szCs w:val="28"/>
        </w:rPr>
        <w:t>5.2 评标方式</w:t>
      </w:r>
      <w:bookmarkEnd w:id="51"/>
    </w:p>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5.2.1 资格性审查表</w:t>
      </w:r>
    </w:p>
    <w:tbl>
      <w:tblPr>
        <w:tblStyle w:val="46"/>
        <w:tblW w:w="963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20" w:type="dxa"/>
          <w:left w:w="108" w:type="dxa"/>
          <w:bottom w:w="20" w:type="dxa"/>
          <w:right w:w="108" w:type="dxa"/>
        </w:tblCellMar>
      </w:tblPr>
      <w:tblGrid>
        <w:gridCol w:w="850"/>
        <w:gridCol w:w="87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trHeight w:val="401" w:hRule="atLeast"/>
          <w:jc w:val="center"/>
        </w:trPr>
        <w:tc>
          <w:tcPr>
            <w:tcW w:w="9639" w:type="dxa"/>
            <w:gridSpan w:val="2"/>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28"/>
                <w:szCs w:val="28"/>
              </w:rPr>
            </w:pPr>
            <w:r>
              <w:rPr>
                <w:rFonts w:ascii="宋体" w:hAnsi="宋体" w:cs="宋体"/>
                <w:b/>
                <w:bCs/>
                <w:kern w:val="0"/>
                <w:sz w:val="28"/>
                <w:szCs w:val="28"/>
              </w:rPr>
              <w:t>资格性审查表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shd w:val="clear" w:color="auto" w:fill="E1E2E3"/>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序号</w:t>
            </w:r>
          </w:p>
        </w:tc>
        <w:tc>
          <w:tcPr>
            <w:tcW w:w="878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内容</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投标人不具备招标文件所列的资质要求，或未提交相应的资格证明材料</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2</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投标人不具备国家有关法律规定的有关资质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3</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投标人未按照招标文件的要求提交投标保证金或金额不足</w:t>
            </w:r>
          </w:p>
        </w:tc>
      </w:tr>
    </w:tbl>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5.2.2 符合性审查表</w:t>
      </w:r>
    </w:p>
    <w:tbl>
      <w:tblPr>
        <w:tblStyle w:val="46"/>
        <w:tblW w:w="963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20" w:type="dxa"/>
          <w:left w:w="108" w:type="dxa"/>
          <w:bottom w:w="20" w:type="dxa"/>
          <w:right w:w="108" w:type="dxa"/>
        </w:tblCellMar>
      </w:tblPr>
      <w:tblGrid>
        <w:gridCol w:w="850"/>
        <w:gridCol w:w="87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9639" w:type="dxa"/>
            <w:gridSpan w:val="2"/>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28"/>
                <w:szCs w:val="28"/>
              </w:rPr>
            </w:pPr>
            <w:r>
              <w:rPr>
                <w:rFonts w:ascii="宋体" w:hAnsi="宋体" w:cs="宋体"/>
                <w:b/>
                <w:bCs/>
                <w:kern w:val="0"/>
                <w:sz w:val="28"/>
                <w:szCs w:val="28"/>
              </w:rPr>
              <w:t>符合性审查表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shd w:val="clear" w:color="auto" w:fill="E1E2E3"/>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序号</w:t>
            </w:r>
          </w:p>
        </w:tc>
        <w:tc>
          <w:tcPr>
            <w:tcW w:w="878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内容</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将一个包中的内容拆开投标</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2</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投标文件未规定允许有替代方案时，对同一货物、工程或服务投标时，同时提供两套或两套以上的投标方案</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3</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投标总价高于财政控制金额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4</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同一项目出现两个及以上报价，按规定又无法确定哪个是有效报价</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5</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投标人的报价低于其成本，且不能做出合理说明</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6</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投标文件载明的招标项目完成期限超过招标文件规定的期限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7</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所投产品、工程、服务在质量、技术、方案等方面没有实质性满足招标文件要求（是否实质性满足招标文件要求，由评标委员会来做出评判）</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8</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未按招标文件附件所提供的样式和要求完整填写投标文件的，以及未按招标文件要求详细填报材料、品牌、型号的</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9</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《技术规格偏离表》或《商务条款偏离表》填写不明或不实</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10</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投标报价有严重缺漏项目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法律、法规规定的其他情形</w:t>
            </w:r>
          </w:p>
        </w:tc>
      </w:tr>
    </w:tbl>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5.2.3 价格、商务及服务评议指标量化表：[满分：100]</w:t>
      </w:r>
    </w:p>
    <w:tbl>
      <w:tblPr>
        <w:tblStyle w:val="46"/>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834"/>
        <w:gridCol w:w="1960"/>
        <w:gridCol w:w="4122"/>
        <w:gridCol w:w="680"/>
        <w:gridCol w:w="2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9639" w:type="dxa"/>
            <w:gridSpan w:val="5"/>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32"/>
                <w:szCs w:val="32"/>
              </w:rPr>
            </w:pPr>
            <w:r>
              <w:rPr>
                <w:rFonts w:ascii="宋体" w:hAnsi="宋体" w:cs="宋体"/>
                <w:b/>
                <w:bCs/>
                <w:kern w:val="0"/>
                <w:sz w:val="32"/>
                <w:szCs w:val="32"/>
              </w:rPr>
              <w:t>评 标 信 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序号</w:t>
            </w:r>
          </w:p>
        </w:tc>
        <w:tc>
          <w:tcPr>
            <w:tcW w:w="19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评分因素</w:t>
            </w:r>
          </w:p>
        </w:tc>
        <w:tc>
          <w:tcPr>
            <w:tcW w:w="412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评分规则</w:t>
            </w:r>
          </w:p>
        </w:tc>
        <w:tc>
          <w:tcPr>
            <w:tcW w:w="6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权重</w:t>
            </w:r>
          </w:p>
        </w:tc>
        <w:tc>
          <w:tcPr>
            <w:tcW w:w="204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1</w:t>
            </w:r>
          </w:p>
        </w:tc>
        <w:tc>
          <w:tcPr>
            <w:tcW w:w="6082" w:type="dxa"/>
            <w:gridSpan w:val="2"/>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价格</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30</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2</w:t>
            </w:r>
          </w:p>
        </w:tc>
        <w:tc>
          <w:tcPr>
            <w:tcW w:w="6082" w:type="dxa"/>
            <w:gridSpan w:val="2"/>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w:t>
            </w:r>
            <w:r>
              <w:rPr>
                <w:rFonts w:ascii="宋体" w:hAnsi="宋体" w:cs="宋体"/>
                <w:b/>
                <w:bCs/>
                <w:color w:val="000000"/>
                <w:kern w:val="0"/>
                <w:sz w:val="28"/>
                <w:szCs w:val="28"/>
              </w:rPr>
              <w:t>部分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70</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2.1</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同类项目业绩</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提供近三年以来（2016年1月1日以来，以合同签订日期为准）类似项目成功案例，每提供1个项目业绩得2分，最高为</w:t>
            </w:r>
            <w:r>
              <w:rPr>
                <w:rFonts w:ascii="宋体" w:hAnsi="宋体" w:cs="宋体"/>
                <w:kern w:val="0"/>
                <w:sz w:val="24"/>
                <w:szCs w:val="24"/>
              </w:rPr>
              <w:t>8</w:t>
            </w:r>
            <w:r>
              <w:rPr>
                <w:rFonts w:hint="eastAsia" w:ascii="宋体" w:hAnsi="宋体" w:cs="宋体"/>
                <w:kern w:val="0"/>
                <w:sz w:val="24"/>
                <w:szCs w:val="24"/>
              </w:rPr>
              <w:t>分，没有提供不得分。</w:t>
            </w:r>
          </w:p>
          <w:p>
            <w:pPr>
              <w:widowControl/>
              <w:jc w:val="left"/>
              <w:rPr>
                <w:rFonts w:ascii="宋体" w:hAnsi="宋体" w:cs="宋体"/>
                <w:kern w:val="0"/>
                <w:sz w:val="24"/>
                <w:szCs w:val="24"/>
              </w:rPr>
            </w:pPr>
            <w:r>
              <w:rPr>
                <w:rFonts w:hint="eastAsia" w:ascii="宋体" w:hAnsi="宋体" w:cs="宋体"/>
                <w:kern w:val="0"/>
                <w:sz w:val="24"/>
                <w:szCs w:val="24"/>
              </w:rPr>
              <w:t>证明文件：以提供合同关键页复印件加盖投标人公章为准，原件备查。如未按要求提供证明材料，或所提供的证明材料未能体现上述评分内容的，视为该证明材料无效。</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8</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2.2</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诚信加分</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根据深圳信用网(www.szcredit.com.cn)和政府采购行政处罚记录查询情况，投标人没有“警示信息”的得</w:t>
            </w:r>
            <w:r>
              <w:rPr>
                <w:rFonts w:ascii="宋体" w:hAnsi="宋体" w:cs="宋体"/>
                <w:kern w:val="0"/>
                <w:sz w:val="24"/>
                <w:szCs w:val="24"/>
              </w:rPr>
              <w:t>3</w:t>
            </w:r>
            <w:r>
              <w:rPr>
                <w:rFonts w:hint="eastAsia" w:ascii="宋体" w:hAnsi="宋体" w:cs="宋体"/>
                <w:kern w:val="0"/>
                <w:sz w:val="24"/>
                <w:szCs w:val="24"/>
              </w:rPr>
              <w:t>分，有“警示信息”的得0分。深圳信用网查询情况，由供应商提供查询时间为本项目招标公告发布日之后的完整的企业信用信息资料截图证明或扫描件；政府采购行政处罚记录查询情况由本项目评标委员会在评标时通过深圳市政府采购网系统查询。未提供深圳信用网企业信用信息资料的，或提供的内容不完整或不符合要求的得0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3</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2.3</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项目实施方案</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sz w:val="24"/>
                <w:szCs w:val="24"/>
              </w:rPr>
            </w:pPr>
            <w:r>
              <w:rPr>
                <w:rFonts w:hint="eastAsia"/>
                <w:sz w:val="24"/>
                <w:szCs w:val="24"/>
              </w:rPr>
              <w:t>根据投标人项目实施方案，结合项目实际评价方案的可行性、有效性、优劣性、完整性进行综合评价。</w:t>
            </w:r>
          </w:p>
          <w:p>
            <w:pPr>
              <w:widowControl/>
              <w:jc w:val="left"/>
              <w:rPr>
                <w:sz w:val="24"/>
                <w:szCs w:val="24"/>
              </w:rPr>
            </w:pPr>
            <w:r>
              <w:rPr>
                <w:rFonts w:hint="eastAsia"/>
                <w:sz w:val="24"/>
                <w:szCs w:val="24"/>
              </w:rPr>
              <w:t>能根据采购人需求进行详细分析，实施方案可行性、有效性，优劣性，完整性都能很好满足需求，得</w:t>
            </w:r>
            <w:r>
              <w:rPr>
                <w:sz w:val="24"/>
                <w:szCs w:val="24"/>
              </w:rPr>
              <w:t>15</w:t>
            </w:r>
            <w:r>
              <w:rPr>
                <w:rFonts w:hint="eastAsia"/>
                <w:sz w:val="24"/>
                <w:szCs w:val="24"/>
              </w:rPr>
              <w:t>分；</w:t>
            </w:r>
          </w:p>
          <w:p>
            <w:pPr>
              <w:widowControl/>
              <w:jc w:val="left"/>
              <w:rPr>
                <w:sz w:val="24"/>
                <w:szCs w:val="24"/>
              </w:rPr>
            </w:pPr>
            <w:r>
              <w:rPr>
                <w:rFonts w:hint="eastAsia"/>
                <w:sz w:val="24"/>
                <w:szCs w:val="24"/>
              </w:rPr>
              <w:t>能根据采购人需求进行分析，实施方案可行性、有效性，优劣性，完整性都基本满足需求，得</w:t>
            </w:r>
            <w:r>
              <w:rPr>
                <w:sz w:val="24"/>
                <w:szCs w:val="24"/>
              </w:rPr>
              <w:t>9</w:t>
            </w:r>
            <w:r>
              <w:rPr>
                <w:rFonts w:hint="eastAsia"/>
                <w:sz w:val="24"/>
                <w:szCs w:val="24"/>
              </w:rPr>
              <w:t>分；</w:t>
            </w:r>
          </w:p>
          <w:p>
            <w:pPr>
              <w:widowControl/>
              <w:jc w:val="left"/>
              <w:rPr>
                <w:sz w:val="24"/>
                <w:szCs w:val="24"/>
              </w:rPr>
            </w:pPr>
            <w:r>
              <w:rPr>
                <w:rFonts w:hint="eastAsia"/>
                <w:sz w:val="24"/>
                <w:szCs w:val="24"/>
              </w:rPr>
              <w:t>能根据采购人需求进行分析，实施方案可行性、有效性，优劣性，完整性一般能满足需求，得</w:t>
            </w:r>
            <w:r>
              <w:rPr>
                <w:sz w:val="24"/>
                <w:szCs w:val="24"/>
              </w:rPr>
              <w:t>3</w:t>
            </w:r>
            <w:r>
              <w:rPr>
                <w:rFonts w:hint="eastAsia"/>
                <w:sz w:val="24"/>
                <w:szCs w:val="24"/>
              </w:rPr>
              <w:t>分；</w:t>
            </w:r>
          </w:p>
          <w:p>
            <w:pPr>
              <w:widowControl/>
              <w:jc w:val="left"/>
              <w:rPr>
                <w:sz w:val="24"/>
                <w:szCs w:val="24"/>
              </w:rPr>
            </w:pPr>
            <w:r>
              <w:rPr>
                <w:rFonts w:hint="eastAsia"/>
                <w:sz w:val="24"/>
                <w:szCs w:val="24"/>
              </w:rPr>
              <w:t>未能根据采购人需求进行分析，实施方案差，不能满足需求，不得分。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15</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2.4</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ascii="宋体" w:hAnsi="宋体" w:cs="宋体"/>
                <w:kern w:val="0"/>
                <w:sz w:val="24"/>
                <w:szCs w:val="24"/>
              </w:rPr>
              <w:t>扶持小微企业产品</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ascii="宋体" w:hAnsi="宋体" w:cs="宋体"/>
                <w:kern w:val="0"/>
                <w:sz w:val="24"/>
                <w:szCs w:val="24"/>
              </w:rPr>
              <w:t>1、投标人为小型或微型企业，且提供本企业制造的货物、承担的工程或者服务的得2分；</w:t>
            </w:r>
          </w:p>
          <w:p>
            <w:pPr>
              <w:widowControl/>
              <w:jc w:val="left"/>
              <w:rPr>
                <w:rFonts w:ascii="宋体" w:hAnsi="宋体" w:cs="宋体"/>
                <w:kern w:val="0"/>
                <w:sz w:val="24"/>
                <w:szCs w:val="24"/>
              </w:rPr>
            </w:pPr>
            <w:r>
              <w:rPr>
                <w:rFonts w:ascii="宋体" w:hAnsi="宋体" w:cs="宋体"/>
                <w:kern w:val="0"/>
                <w:sz w:val="24"/>
                <w:szCs w:val="24"/>
              </w:rPr>
              <w:t>2、投标人提供其他小型或微型企业制造货物的得1分。 以提供《中小企业声明函》内容为准，未提供的或提供内容不符合招标文件要求的得0分。（提供加盖投标人公章的声明函扫描件，原件备查）</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3</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4</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产品技术指标符合程度评价</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根据所投产品针对招标文件中各设备的技术参数、相关证明材料等要求的满足程度进行评审，满分</w:t>
            </w:r>
            <w:r>
              <w:rPr>
                <w:rFonts w:ascii="宋体" w:hAnsi="宋体" w:cs="宋体"/>
                <w:kern w:val="0"/>
                <w:sz w:val="24"/>
                <w:szCs w:val="24"/>
              </w:rPr>
              <w:t>2</w:t>
            </w:r>
            <w:r>
              <w:rPr>
                <w:rFonts w:hint="eastAsia" w:ascii="宋体" w:hAnsi="宋体" w:cs="宋体"/>
                <w:kern w:val="0"/>
                <w:sz w:val="24"/>
                <w:szCs w:val="24"/>
              </w:rPr>
              <w:t>4分。所投产品带▲号参数有一项指标不满足或负偏离的扣3分；非▲号参数有一项指标不满足或负偏离的扣1分，直至扣完为止</w:t>
            </w:r>
          </w:p>
          <w:p>
            <w:pPr>
              <w:widowControl/>
              <w:jc w:val="left"/>
              <w:rPr>
                <w:rFonts w:ascii="宋体" w:hAnsi="宋体" w:cs="宋体"/>
                <w:kern w:val="0"/>
                <w:sz w:val="24"/>
                <w:szCs w:val="24"/>
              </w:rPr>
            </w:pPr>
            <w:r>
              <w:rPr>
                <w:rFonts w:hint="eastAsia" w:ascii="宋体" w:hAnsi="宋体" w:cs="宋体"/>
                <w:kern w:val="0"/>
                <w:sz w:val="24"/>
                <w:szCs w:val="24"/>
              </w:rPr>
              <w:t>证明文件：需要提供证相应证明文件的，则按照招标文件要求提供。如未按要求提供证明材料，或所提供的证明材料未能体现上述评分内容的，视为全部参数不满足，予以扣分。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24</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311" w:hRule="atLeast"/>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4</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sz w:val="24"/>
                <w:szCs w:val="24"/>
              </w:rPr>
              <w:t>投标人资质情况</w:t>
            </w:r>
          </w:p>
        </w:tc>
        <w:tc>
          <w:tcPr>
            <w:tcW w:w="4122" w:type="dxa"/>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spacing w:after="75" w:line="360" w:lineRule="atLeast"/>
              <w:rPr>
                <w:rFonts w:ascii="宋体" w:hAnsi="宋体" w:cs="宋体"/>
                <w:kern w:val="0"/>
                <w:sz w:val="24"/>
                <w:szCs w:val="24"/>
              </w:rPr>
            </w:pPr>
            <w:r>
              <w:rPr>
                <w:rFonts w:hint="eastAsia" w:ascii="宋体" w:hAnsi="宋体" w:cs="宋体"/>
                <w:kern w:val="0"/>
                <w:sz w:val="24"/>
                <w:szCs w:val="24"/>
              </w:rPr>
              <w:t>1、投标人具有</w:t>
            </w:r>
            <w:r>
              <w:rPr>
                <w:rFonts w:hint="eastAsia" w:ascii="宋体" w:hAnsi="宋体" w:cs="宋体"/>
                <w:sz w:val="24"/>
                <w:szCs w:val="24"/>
              </w:rPr>
              <w:t>国家级高新技术企业证书得</w:t>
            </w:r>
            <w:r>
              <w:rPr>
                <w:rFonts w:ascii="宋体" w:hAnsi="宋体" w:cs="宋体"/>
                <w:sz w:val="24"/>
                <w:szCs w:val="24"/>
              </w:rPr>
              <w:t>3</w:t>
            </w:r>
            <w:r>
              <w:rPr>
                <w:rFonts w:hint="eastAsia" w:ascii="宋体" w:hAnsi="宋体" w:cs="宋体"/>
                <w:sz w:val="24"/>
                <w:szCs w:val="24"/>
              </w:rPr>
              <w:t>分，</w:t>
            </w:r>
            <w:r>
              <w:rPr>
                <w:rFonts w:hint="eastAsia" w:ascii="宋体" w:hAnsi="宋体" w:cs="宋体"/>
                <w:kern w:val="0"/>
                <w:sz w:val="24"/>
                <w:szCs w:val="24"/>
              </w:rPr>
              <w:t>其它不得分；2、投标人具有深圳市信息安全等级保护证书</w:t>
            </w:r>
            <w:r>
              <w:rPr>
                <w:rFonts w:hint="eastAsia" w:ascii="宋体" w:hAnsi="宋体" w:cs="宋体"/>
                <w:sz w:val="24"/>
                <w:szCs w:val="24"/>
              </w:rPr>
              <w:t>得</w:t>
            </w:r>
            <w:r>
              <w:rPr>
                <w:rFonts w:ascii="宋体" w:hAnsi="宋体" w:cs="宋体"/>
                <w:sz w:val="24"/>
                <w:szCs w:val="24"/>
              </w:rPr>
              <w:t>3</w:t>
            </w:r>
            <w:r>
              <w:rPr>
                <w:rFonts w:hint="eastAsia" w:ascii="宋体" w:hAnsi="宋体" w:cs="宋体"/>
                <w:sz w:val="24"/>
                <w:szCs w:val="24"/>
              </w:rPr>
              <w:t>分，</w:t>
            </w:r>
            <w:r>
              <w:rPr>
                <w:rFonts w:hint="eastAsia" w:ascii="宋体" w:hAnsi="宋体" w:cs="宋体"/>
                <w:kern w:val="0"/>
                <w:sz w:val="24"/>
                <w:szCs w:val="24"/>
              </w:rPr>
              <w:t>其它不得分；满分</w:t>
            </w:r>
            <w:r>
              <w:rPr>
                <w:rFonts w:ascii="宋体" w:hAnsi="宋体" w:cs="宋体"/>
                <w:kern w:val="0"/>
                <w:sz w:val="24"/>
                <w:szCs w:val="24"/>
              </w:rPr>
              <w:t>6</w:t>
            </w:r>
            <w:r>
              <w:rPr>
                <w:rFonts w:hint="eastAsia" w:ascii="宋体" w:hAnsi="宋体" w:cs="宋体"/>
                <w:kern w:val="0"/>
                <w:sz w:val="24"/>
                <w:szCs w:val="24"/>
              </w:rPr>
              <w:t>分（提供相关证书扫描件，原件备查）。</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6</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86" w:hRule="atLeast"/>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7</w:t>
            </w:r>
          </w:p>
        </w:tc>
        <w:tc>
          <w:tcPr>
            <w:tcW w:w="1960" w:type="dxa"/>
            <w:tcBorders>
              <w:top w:val="single" w:color="000000" w:sz="8" w:space="0"/>
              <w:left w:val="single" w:color="000000" w:sz="8" w:space="0"/>
              <w:bottom w:val="single" w:color="000000" w:sz="8" w:space="0"/>
              <w:right w:val="single" w:color="000000" w:sz="8" w:space="0"/>
            </w:tcBorders>
          </w:tcPr>
          <w:p>
            <w:r>
              <w:rPr>
                <w:rFonts w:hint="eastAsia" w:ascii="宋体" w:hAnsi="宋体" w:cs="宋体"/>
                <w:sz w:val="24"/>
                <w:szCs w:val="24"/>
              </w:rPr>
              <w:t>售后服务</w:t>
            </w:r>
            <w:r>
              <w:rPr>
                <w:rFonts w:hint="eastAsia" w:ascii="宋体" w:hAnsi="宋体"/>
                <w:color w:val="000000"/>
                <w:sz w:val="24"/>
                <w:szCs w:val="24"/>
              </w:rPr>
              <w:t>/服务承诺</w:t>
            </w:r>
          </w:p>
        </w:tc>
        <w:tc>
          <w:tcPr>
            <w:tcW w:w="4122" w:type="dxa"/>
            <w:tcBorders>
              <w:top w:val="single" w:color="000000" w:sz="8" w:space="0"/>
              <w:left w:val="single" w:color="000000" w:sz="8" w:space="0"/>
              <w:bottom w:val="single" w:color="000000" w:sz="8" w:space="0"/>
              <w:right w:val="single" w:color="000000" w:sz="8" w:space="0"/>
            </w:tcBorders>
          </w:tcPr>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投标文件中应对项目免费服务期内的服务计划、响应时间等进行详细承诺。根据售后服务/服务承诺优劣情况横向比较评分：</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评价为优5≥X＞4；</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评价为良4≥X＞3；</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评价为中3≥X＞2；</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评价为差得2分。</w:t>
            </w:r>
          </w:p>
          <w:p>
            <w:pPr>
              <w:widowControl/>
              <w:shd w:val="clear" w:color="auto" w:fill="FFFFFF"/>
              <w:spacing w:after="120"/>
              <w:jc w:val="left"/>
              <w:rPr>
                <w:szCs w:val="21"/>
              </w:rPr>
            </w:pPr>
            <w:r>
              <w:rPr>
                <w:rFonts w:hint="eastAsia" w:ascii="宋体" w:hAnsi="宋体" w:cs="宋体"/>
                <w:kern w:val="0"/>
                <w:sz w:val="24"/>
                <w:szCs w:val="24"/>
              </w:rPr>
              <w:t>评价为“差”的，专家需说明情况。</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5</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.8</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操作的简便易用性评价</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按操作简便性进行评价：与市场主流产品相比操作更简便易用，具有人性化设计的得</w:t>
            </w:r>
            <w:r>
              <w:rPr>
                <w:rFonts w:ascii="宋体" w:hAnsi="宋体" w:cs="宋体"/>
                <w:kern w:val="0"/>
                <w:sz w:val="24"/>
                <w:szCs w:val="24"/>
              </w:rPr>
              <w:t>3</w:t>
            </w:r>
            <w:r>
              <w:rPr>
                <w:rFonts w:hint="eastAsia" w:ascii="宋体" w:hAnsi="宋体" w:cs="宋体"/>
                <w:kern w:val="0"/>
                <w:sz w:val="24"/>
                <w:szCs w:val="24"/>
              </w:rPr>
              <w:t>分；操作基本与市场主流产品相同的得</w:t>
            </w:r>
            <w:r>
              <w:rPr>
                <w:rFonts w:ascii="宋体" w:hAnsi="宋体" w:cs="宋体"/>
                <w:kern w:val="0"/>
                <w:sz w:val="24"/>
                <w:szCs w:val="24"/>
              </w:rPr>
              <w:t>2</w:t>
            </w:r>
            <w:r>
              <w:rPr>
                <w:rFonts w:hint="eastAsia" w:ascii="宋体" w:hAnsi="宋体" w:cs="宋体"/>
                <w:kern w:val="0"/>
                <w:sz w:val="24"/>
                <w:szCs w:val="24"/>
              </w:rPr>
              <w:t>分；操作基本符合市场主流产品的得1分；操作繁琐难用的得0分。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6</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bookmarkEnd w:id="52"/>
    </w:tbl>
    <w:p>
      <w:pPr>
        <w:pStyle w:val="4"/>
        <w:numPr>
          <w:ilvl w:val="2"/>
          <w:numId w:val="0"/>
        </w:numPr>
        <w:spacing w:before="0" w:after="78" w:line="360" w:lineRule="auto"/>
        <w:rPr>
          <w:rFonts w:ascii="宋体" w:hAnsi="宋体" w:eastAsia="宋体"/>
          <w:sz w:val="28"/>
          <w:szCs w:val="28"/>
        </w:rPr>
      </w:pPr>
      <w:bookmarkStart w:id="53" w:name="_Toc43136821"/>
      <w:r>
        <w:rPr>
          <w:rFonts w:hint="eastAsia" w:ascii="宋体" w:hAnsi="宋体" w:eastAsia="宋体"/>
          <w:sz w:val="28"/>
          <w:szCs w:val="28"/>
        </w:rPr>
        <w:t>5.3 评分方法及确定中标方案</w:t>
      </w:r>
      <w:bookmarkEnd w:id="53"/>
    </w:p>
    <w:p>
      <w:pPr>
        <w:spacing w:line="540" w:lineRule="exact"/>
        <w:ind w:firstLine="480" w:firstLineChars="200"/>
        <w:rPr>
          <w:rFonts w:ascii="宋体" w:hAnsi="宋体"/>
          <w:sz w:val="24"/>
        </w:rPr>
      </w:pPr>
      <w:r>
        <w:rPr>
          <w:rFonts w:hint="eastAsia" w:ascii="宋体" w:hAnsi="宋体"/>
          <w:sz w:val="24"/>
        </w:rPr>
        <w:t>通过评委会对投标文件的综合评审，按评分办法和评分标准进行打分，所有评委打分的算术平均值即为该投标人的最终得分。计分过程按四舍五入取至小数点后两位，最终得分取至小数点后一位。根据各投标人的评标总得分由高到低顺序列出投标人的名次，推荐综合得分高的为中标候选人。</w:t>
      </w:r>
    </w:p>
    <w:p>
      <w:pPr>
        <w:spacing w:line="540" w:lineRule="exact"/>
        <w:ind w:firstLine="480" w:firstLineChars="200"/>
        <w:rPr>
          <w:rFonts w:ascii="宋体" w:hAnsi="宋体"/>
          <w:sz w:val="24"/>
        </w:rPr>
      </w:pPr>
      <w:r>
        <w:rPr>
          <w:rFonts w:hint="eastAsia" w:ascii="宋体" w:hAnsi="宋体"/>
          <w:sz w:val="24"/>
        </w:rPr>
        <w:t>在评标过程中，凡遇到投标文件中无界定或界定不清、前后不一致使评委会成员意见有分歧且又难于协商一致的问题，均由评委会予以表决，获半数以上同意的即为通过，未获半数同意的即为否决。</w:t>
      </w:r>
    </w:p>
    <w:p>
      <w:pPr>
        <w:spacing w:line="54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rPr>
          <w:rFonts w:ascii="宋体" w:hAnsi="宋体"/>
          <w:sz w:val="32"/>
          <w:szCs w:val="32"/>
        </w:rPr>
      </w:pPr>
      <w:bookmarkStart w:id="54" w:name="_Toc450662331"/>
      <w:bookmarkStart w:id="55" w:name="_Toc43136822"/>
      <w:r>
        <w:rPr>
          <w:rFonts w:hint="eastAsia" w:ascii="宋体" w:hAnsi="宋体"/>
          <w:sz w:val="32"/>
          <w:szCs w:val="32"/>
        </w:rPr>
        <w:t>第六部分 投标文件的递交</w:t>
      </w:r>
      <w:bookmarkEnd w:id="54"/>
      <w:bookmarkEnd w:id="55"/>
    </w:p>
    <w:p>
      <w:pPr>
        <w:pStyle w:val="4"/>
        <w:numPr>
          <w:ilvl w:val="2"/>
          <w:numId w:val="0"/>
        </w:numPr>
        <w:spacing w:before="0" w:after="78" w:line="360" w:lineRule="auto"/>
        <w:rPr>
          <w:rFonts w:ascii="宋体" w:hAnsi="宋体" w:eastAsia="宋体"/>
          <w:sz w:val="28"/>
          <w:szCs w:val="28"/>
        </w:rPr>
      </w:pPr>
      <w:bookmarkStart w:id="56" w:name="_Toc450662332"/>
      <w:bookmarkStart w:id="57" w:name="_Toc43136823"/>
      <w:r>
        <w:rPr>
          <w:rFonts w:hint="eastAsia" w:ascii="宋体" w:hAnsi="宋体" w:eastAsia="宋体"/>
          <w:sz w:val="28"/>
          <w:szCs w:val="28"/>
        </w:rPr>
        <w:t>6.1 投标文件的密封与标志</w:t>
      </w:r>
      <w:bookmarkEnd w:id="56"/>
      <w:bookmarkEnd w:id="57"/>
    </w:p>
    <w:p>
      <w:pPr>
        <w:spacing w:line="540" w:lineRule="exact"/>
        <w:ind w:left="2" w:firstLine="479" w:firstLineChars="199"/>
        <w:rPr>
          <w:rFonts w:ascii="宋体" w:hAnsi="宋体"/>
          <w:sz w:val="24"/>
        </w:rPr>
      </w:pPr>
      <w:r>
        <w:rPr>
          <w:rFonts w:hint="eastAsia"/>
          <w:b/>
          <w:sz w:val="24"/>
        </w:rPr>
        <w:t>6.1.1</w:t>
      </w:r>
      <w:r>
        <w:rPr>
          <w:rFonts w:hint="eastAsia" w:ascii="宋体" w:hAnsi="宋体"/>
          <w:b/>
          <w:sz w:val="24"/>
        </w:rPr>
        <w:t xml:space="preserve"> </w:t>
      </w:r>
      <w:r>
        <w:rPr>
          <w:rFonts w:hint="eastAsia" w:ascii="宋体" w:hAnsi="宋体"/>
          <w:sz w:val="24"/>
        </w:rPr>
        <w:t>投标人应将投标文件（正本、副本）密封包装，并在包封上正确标明：</w:t>
      </w:r>
      <w:r>
        <w:rPr>
          <w:rFonts w:hint="eastAsia" w:ascii="宋体" w:hAnsi="宋体"/>
          <w:color w:val="000000"/>
          <w:sz w:val="24"/>
          <w:szCs w:val="24"/>
        </w:rPr>
        <w:t>招标编号、项目名称、投标单位名称及正本或副本，</w:t>
      </w:r>
      <w:r>
        <w:rPr>
          <w:rFonts w:hint="eastAsia" w:ascii="宋体" w:hAnsi="宋体"/>
          <w:sz w:val="24"/>
          <w:szCs w:val="24"/>
        </w:rPr>
        <w:t>并盖有投标人公章或专用章和法定代表人或其</w:t>
      </w:r>
      <w:r>
        <w:rPr>
          <w:rFonts w:hint="eastAsia" w:ascii="宋体" w:hAnsi="宋体"/>
          <w:sz w:val="24"/>
        </w:rPr>
        <w:t>授权</w:t>
      </w:r>
      <w:r>
        <w:rPr>
          <w:rFonts w:hint="eastAsia" w:ascii="宋体" w:hAnsi="宋体"/>
          <w:sz w:val="24"/>
          <w:szCs w:val="24"/>
        </w:rPr>
        <w:t>委托人的签名，</w:t>
      </w:r>
      <w:r>
        <w:rPr>
          <w:rFonts w:hint="eastAsia" w:ascii="宋体" w:hAnsi="宋体"/>
          <w:color w:val="000000"/>
          <w:sz w:val="24"/>
          <w:szCs w:val="24"/>
        </w:rPr>
        <w:t>封口处要有骑缝章。</w:t>
      </w:r>
      <w:r>
        <w:rPr>
          <w:rFonts w:hint="eastAsia" w:ascii="宋体" w:hAnsi="宋体"/>
          <w:sz w:val="24"/>
          <w:szCs w:val="24"/>
        </w:rPr>
        <w:t>每一密封信封上注明"于</w:t>
      </w:r>
      <w:r>
        <w:rPr>
          <w:rFonts w:hint="eastAsia" w:ascii="微软雅黑" w:hAnsi="微软雅黑" w:eastAsia="微软雅黑"/>
          <w:color w:val="333333"/>
          <w:szCs w:val="21"/>
          <w:highlight w:val="none"/>
          <w:shd w:val="clear" w:color="auto" w:fill="auto"/>
        </w:rPr>
        <w:t>20</w:t>
      </w:r>
      <w:r>
        <w:rPr>
          <w:rFonts w:ascii="微软雅黑" w:hAnsi="微软雅黑" w:eastAsia="微软雅黑"/>
          <w:color w:val="333333"/>
          <w:szCs w:val="21"/>
          <w:highlight w:val="none"/>
          <w:shd w:val="clear" w:color="auto" w:fill="auto"/>
        </w:rPr>
        <w:t>20</w:t>
      </w:r>
      <w:r>
        <w:rPr>
          <w:rFonts w:hint="eastAsia" w:ascii="微软雅黑" w:hAnsi="微软雅黑" w:eastAsia="微软雅黑"/>
          <w:color w:val="333333"/>
          <w:szCs w:val="21"/>
          <w:highlight w:val="none"/>
          <w:shd w:val="clear" w:color="auto" w:fill="auto"/>
        </w:rPr>
        <w:t>年</w:t>
      </w:r>
      <w:r>
        <w:rPr>
          <w:rFonts w:ascii="微软雅黑" w:hAnsi="微软雅黑" w:eastAsia="微软雅黑"/>
          <w:color w:val="333333"/>
          <w:szCs w:val="21"/>
          <w:highlight w:val="none"/>
          <w:shd w:val="clear" w:color="auto" w:fill="auto"/>
        </w:rPr>
        <w:t>XX</w:t>
      </w:r>
      <w:r>
        <w:rPr>
          <w:rFonts w:hint="eastAsia" w:ascii="微软雅黑" w:hAnsi="微软雅黑" w:eastAsia="微软雅黑"/>
          <w:color w:val="333333"/>
          <w:szCs w:val="21"/>
          <w:highlight w:val="none"/>
          <w:shd w:val="clear" w:color="auto" w:fill="auto"/>
        </w:rPr>
        <w:t>月</w:t>
      </w:r>
      <w:r>
        <w:rPr>
          <w:rFonts w:ascii="微软雅黑" w:hAnsi="微软雅黑" w:eastAsia="微软雅黑"/>
          <w:color w:val="333333"/>
          <w:szCs w:val="21"/>
          <w:highlight w:val="none"/>
          <w:shd w:val="clear" w:color="auto" w:fill="auto"/>
        </w:rPr>
        <w:t>XX</w:t>
      </w:r>
      <w:r>
        <w:rPr>
          <w:rFonts w:hint="eastAsia" w:ascii="微软雅黑" w:hAnsi="微软雅黑" w:eastAsia="微软雅黑"/>
          <w:color w:val="333333"/>
          <w:szCs w:val="21"/>
          <w:highlight w:val="none"/>
          <w:shd w:val="clear" w:color="auto" w:fill="auto"/>
        </w:rPr>
        <w:t>日下午</w:t>
      </w:r>
      <w:r>
        <w:rPr>
          <w:rFonts w:hint="eastAsia" w:ascii="微软雅黑" w:hAnsi="微软雅黑" w:eastAsia="微软雅黑"/>
          <w:color w:val="333333"/>
          <w:szCs w:val="21"/>
          <w:highlight w:val="none"/>
          <w:shd w:val="clear" w:color="auto" w:fill="auto"/>
          <w:lang w:val="en-US" w:eastAsia="zh-CN"/>
        </w:rPr>
        <w:t>xx</w:t>
      </w:r>
      <w:r>
        <w:rPr>
          <w:rFonts w:hint="eastAsia" w:ascii="微软雅黑" w:hAnsi="微软雅黑" w:eastAsia="微软雅黑"/>
          <w:color w:val="333333"/>
          <w:szCs w:val="21"/>
          <w:highlight w:val="none"/>
          <w:shd w:val="clear" w:color="auto" w:fill="auto"/>
        </w:rPr>
        <w:t>:</w:t>
      </w:r>
      <w:r>
        <w:rPr>
          <w:rFonts w:hint="eastAsia" w:ascii="微软雅黑" w:hAnsi="微软雅黑" w:eastAsia="微软雅黑"/>
          <w:color w:val="333333"/>
          <w:szCs w:val="21"/>
          <w:highlight w:val="none"/>
          <w:shd w:val="clear" w:color="auto" w:fill="auto"/>
          <w:lang w:val="en-US" w:eastAsia="zh-CN"/>
        </w:rPr>
        <w:t>xx</w:t>
      </w:r>
      <w:r>
        <w:rPr>
          <w:rFonts w:hint="eastAsia" w:ascii="微软雅黑" w:hAnsi="微软雅黑" w:eastAsia="微软雅黑"/>
          <w:color w:val="333333"/>
          <w:szCs w:val="21"/>
          <w:highlight w:val="none"/>
          <w:shd w:val="clear" w:color="auto" w:fill="auto"/>
        </w:rPr>
        <w:t>分</w:t>
      </w:r>
      <w:r>
        <w:rPr>
          <w:rFonts w:hint="eastAsia" w:ascii="宋体" w:hAnsi="宋体"/>
          <w:sz w:val="24"/>
          <w:szCs w:val="24"/>
        </w:rPr>
        <w:t>（指招标文件中规定的递交截止日期及时间）不准启封"的字样。</w:t>
      </w:r>
    </w:p>
    <w:p>
      <w:pPr>
        <w:spacing w:line="540" w:lineRule="exact"/>
        <w:ind w:firstLine="482" w:firstLineChars="200"/>
        <w:rPr>
          <w:rFonts w:ascii="宋体" w:hAnsi="宋体"/>
          <w:sz w:val="24"/>
        </w:rPr>
      </w:pPr>
      <w:r>
        <w:rPr>
          <w:rFonts w:hint="eastAsia"/>
          <w:b/>
          <w:sz w:val="24"/>
        </w:rPr>
        <w:t xml:space="preserve">6.1.2 </w:t>
      </w:r>
      <w:r>
        <w:rPr>
          <w:rFonts w:hint="eastAsia" w:ascii="宋体" w:hAnsi="宋体"/>
          <w:sz w:val="24"/>
        </w:rPr>
        <w:t>如果投标文件没有按上述要求密封和标注，招标人不予接受。</w:t>
      </w:r>
    </w:p>
    <w:p>
      <w:pPr>
        <w:pStyle w:val="4"/>
        <w:numPr>
          <w:ilvl w:val="2"/>
          <w:numId w:val="0"/>
        </w:numPr>
        <w:spacing w:before="0" w:after="78" w:line="360" w:lineRule="auto"/>
        <w:rPr>
          <w:rFonts w:ascii="宋体" w:hAnsi="宋体" w:eastAsia="宋体"/>
          <w:sz w:val="28"/>
          <w:szCs w:val="28"/>
        </w:rPr>
      </w:pPr>
      <w:bookmarkStart w:id="58" w:name="_Toc450662333"/>
      <w:bookmarkStart w:id="59" w:name="_Toc43136824"/>
      <w:r>
        <w:rPr>
          <w:rFonts w:hint="eastAsia" w:ascii="宋体" w:hAnsi="宋体" w:eastAsia="宋体"/>
          <w:sz w:val="28"/>
          <w:szCs w:val="28"/>
        </w:rPr>
        <w:t>6.2 投标截止期</w:t>
      </w:r>
      <w:bookmarkEnd w:id="58"/>
      <w:bookmarkEnd w:id="59"/>
    </w:p>
    <w:p>
      <w:pPr>
        <w:spacing w:line="540" w:lineRule="exact"/>
        <w:ind w:firstLine="482" w:firstLineChars="200"/>
        <w:rPr>
          <w:rFonts w:ascii="宋体" w:hAnsi="宋体"/>
          <w:sz w:val="24"/>
        </w:rPr>
      </w:pPr>
      <w:r>
        <w:rPr>
          <w:rFonts w:hint="eastAsia"/>
          <w:b/>
          <w:sz w:val="24"/>
        </w:rPr>
        <w:t xml:space="preserve">6.2.1 </w:t>
      </w:r>
      <w:r>
        <w:rPr>
          <w:rFonts w:hint="eastAsia" w:ascii="宋体" w:hAnsi="宋体"/>
          <w:sz w:val="24"/>
        </w:rPr>
        <w:t>投标人应在投标截止期前将投标文件送达开标地点；</w:t>
      </w:r>
    </w:p>
    <w:p>
      <w:pPr>
        <w:spacing w:line="540" w:lineRule="exact"/>
        <w:ind w:firstLine="482" w:firstLineChars="200"/>
        <w:rPr>
          <w:rFonts w:ascii="宋体" w:hAnsi="宋体"/>
          <w:sz w:val="24"/>
        </w:rPr>
      </w:pPr>
      <w:r>
        <w:rPr>
          <w:rFonts w:hint="eastAsia"/>
          <w:b/>
          <w:sz w:val="24"/>
        </w:rPr>
        <w:t xml:space="preserve">6.2.2 </w:t>
      </w:r>
      <w:r>
        <w:rPr>
          <w:rFonts w:hint="eastAsia" w:ascii="宋体" w:hAnsi="宋体"/>
          <w:sz w:val="24"/>
        </w:rPr>
        <w:t>招标文件有修正或补充时，招标人与投标人在原投标截止期的全部权利和义务，将适用于延长后新的投标截止期。</w:t>
      </w:r>
    </w:p>
    <w:p>
      <w:pPr>
        <w:pStyle w:val="4"/>
        <w:numPr>
          <w:ilvl w:val="2"/>
          <w:numId w:val="0"/>
        </w:numPr>
        <w:spacing w:before="0" w:after="78" w:line="360" w:lineRule="auto"/>
        <w:rPr>
          <w:rFonts w:ascii="宋体" w:hAnsi="宋体" w:eastAsia="宋体"/>
          <w:sz w:val="28"/>
          <w:szCs w:val="28"/>
        </w:rPr>
      </w:pPr>
      <w:bookmarkStart w:id="60" w:name="_Toc43136825"/>
      <w:bookmarkStart w:id="61" w:name="_Toc450662334"/>
      <w:r>
        <w:rPr>
          <w:rFonts w:hint="eastAsia" w:ascii="宋体" w:hAnsi="宋体" w:eastAsia="宋体"/>
          <w:sz w:val="28"/>
          <w:szCs w:val="28"/>
        </w:rPr>
        <w:t>6.3迟到的投标文件</w:t>
      </w:r>
      <w:bookmarkEnd w:id="60"/>
      <w:bookmarkEnd w:id="61"/>
    </w:p>
    <w:p>
      <w:pPr>
        <w:spacing w:line="540" w:lineRule="exact"/>
        <w:ind w:firstLine="480" w:firstLineChars="200"/>
        <w:rPr>
          <w:rFonts w:ascii="宋体" w:hAnsi="宋体"/>
          <w:sz w:val="24"/>
        </w:rPr>
      </w:pPr>
      <w:r>
        <w:rPr>
          <w:rFonts w:hint="eastAsia" w:ascii="宋体" w:hAnsi="宋体"/>
          <w:sz w:val="24"/>
        </w:rPr>
        <w:t>在规定的投标截止期以后送达的投标文件，将原封退给投标人。</w:t>
      </w:r>
    </w:p>
    <w:p>
      <w:pPr>
        <w:pStyle w:val="4"/>
        <w:numPr>
          <w:ilvl w:val="2"/>
          <w:numId w:val="0"/>
        </w:numPr>
        <w:spacing w:before="0" w:after="78" w:line="360" w:lineRule="auto"/>
        <w:rPr>
          <w:rFonts w:ascii="宋体" w:hAnsi="宋体" w:eastAsia="宋体"/>
          <w:sz w:val="28"/>
          <w:szCs w:val="28"/>
        </w:rPr>
      </w:pPr>
      <w:bookmarkStart w:id="62" w:name="_Toc450662335"/>
      <w:bookmarkStart w:id="63" w:name="_Toc43136826"/>
      <w:r>
        <w:rPr>
          <w:rFonts w:hint="eastAsia" w:ascii="宋体" w:hAnsi="宋体" w:eastAsia="宋体"/>
          <w:sz w:val="28"/>
          <w:szCs w:val="28"/>
        </w:rPr>
        <w:t>6.4投标文件的修改与撤回</w:t>
      </w:r>
      <w:bookmarkEnd w:id="62"/>
      <w:bookmarkEnd w:id="63"/>
    </w:p>
    <w:p>
      <w:pPr>
        <w:spacing w:line="540" w:lineRule="exact"/>
        <w:ind w:firstLine="482" w:firstLineChars="200"/>
        <w:rPr>
          <w:rFonts w:ascii="宋体" w:hAnsi="宋体"/>
          <w:sz w:val="24"/>
        </w:rPr>
      </w:pPr>
      <w:r>
        <w:rPr>
          <w:rFonts w:hint="eastAsia"/>
          <w:b/>
          <w:sz w:val="24"/>
        </w:rPr>
        <w:t xml:space="preserve">6.4.1 </w:t>
      </w:r>
      <w:r>
        <w:rPr>
          <w:rFonts w:hint="eastAsia" w:ascii="宋体" w:hAnsi="宋体"/>
          <w:sz w:val="24"/>
        </w:rPr>
        <w:t>投标人可以在投标截止期之前修改或撤回投标文件；</w:t>
      </w:r>
    </w:p>
    <w:p>
      <w:pPr>
        <w:spacing w:line="540" w:lineRule="exact"/>
        <w:ind w:firstLine="482" w:firstLineChars="200"/>
        <w:rPr>
          <w:rFonts w:ascii="宋体" w:hAnsi="宋体"/>
          <w:sz w:val="24"/>
        </w:rPr>
      </w:pPr>
      <w:r>
        <w:rPr>
          <w:rFonts w:hint="eastAsia"/>
          <w:b/>
          <w:sz w:val="24"/>
        </w:rPr>
        <w:t xml:space="preserve">6.4.2 </w:t>
      </w:r>
      <w:r>
        <w:rPr>
          <w:rFonts w:hint="eastAsia" w:ascii="宋体" w:hAnsi="宋体"/>
          <w:sz w:val="24"/>
        </w:rPr>
        <w:t>投标截止期后不能修改投标文件。</w:t>
      </w:r>
    </w:p>
    <w:p>
      <w:pPr>
        <w:spacing w:line="540" w:lineRule="exact"/>
        <w:ind w:firstLine="480" w:firstLineChars="200"/>
        <w:rPr>
          <w:rFonts w:ascii="宋体" w:hAnsi="宋体"/>
          <w:sz w:val="24"/>
        </w:rPr>
      </w:pPr>
    </w:p>
    <w:p>
      <w:pPr>
        <w:spacing w:line="54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pPr>
      <w:bookmarkStart w:id="64" w:name="_Toc450662344"/>
      <w:bookmarkStart w:id="65" w:name="_Toc43136827"/>
      <w:r>
        <w:rPr>
          <w:rFonts w:hint="eastAsia" w:ascii="宋体" w:hAnsi="宋体"/>
          <w:sz w:val="32"/>
          <w:szCs w:val="32"/>
        </w:rPr>
        <w:t>第七部分 中标方案的实施</w:t>
      </w:r>
      <w:bookmarkEnd w:id="64"/>
      <w:bookmarkEnd w:id="65"/>
    </w:p>
    <w:p>
      <w:pPr>
        <w:spacing w:line="560" w:lineRule="exact"/>
        <w:ind w:firstLine="480" w:firstLineChars="200"/>
        <w:rPr>
          <w:rFonts w:ascii="宋体" w:hAnsi="宋体"/>
          <w:sz w:val="24"/>
        </w:rPr>
      </w:pPr>
      <w:r>
        <w:rPr>
          <w:rFonts w:hint="eastAsia" w:ascii="宋体" w:hAnsi="宋体"/>
          <w:sz w:val="24"/>
        </w:rPr>
        <w:t>中标人应按投标响应情况进行项目交付实施。</w:t>
      </w:r>
    </w:p>
    <w:p>
      <w:pPr>
        <w:pStyle w:val="2"/>
        <w:numPr>
          <w:ilvl w:val="0"/>
          <w:numId w:val="0"/>
        </w:numPr>
        <w:spacing w:after="78"/>
        <w:rPr>
          <w:rFonts w:ascii="宋体" w:hAnsi="宋体"/>
          <w:sz w:val="32"/>
          <w:szCs w:val="32"/>
        </w:rPr>
      </w:pPr>
      <w:bookmarkStart w:id="66" w:name="_Toc450662345"/>
      <w:bookmarkStart w:id="67" w:name="_Toc43136828"/>
      <w:r>
        <w:rPr>
          <w:rFonts w:hint="eastAsia" w:ascii="宋体" w:hAnsi="宋体"/>
          <w:sz w:val="32"/>
          <w:szCs w:val="32"/>
        </w:rPr>
        <w:t>第八部分 合同授予</w:t>
      </w:r>
      <w:bookmarkEnd w:id="66"/>
      <w:bookmarkEnd w:id="67"/>
    </w:p>
    <w:p>
      <w:pPr>
        <w:pStyle w:val="4"/>
        <w:numPr>
          <w:ilvl w:val="2"/>
          <w:numId w:val="0"/>
        </w:numPr>
        <w:spacing w:before="0" w:after="78" w:line="360" w:lineRule="auto"/>
        <w:rPr>
          <w:rFonts w:ascii="宋体" w:hAnsi="宋体" w:eastAsia="宋体"/>
          <w:sz w:val="28"/>
          <w:szCs w:val="28"/>
        </w:rPr>
      </w:pPr>
      <w:bookmarkStart w:id="68" w:name="_Toc43136829"/>
      <w:bookmarkStart w:id="69" w:name="_Toc450662346"/>
      <w:r>
        <w:rPr>
          <w:rFonts w:hint="eastAsia" w:ascii="宋体" w:hAnsi="宋体" w:eastAsia="宋体"/>
          <w:sz w:val="28"/>
          <w:szCs w:val="28"/>
        </w:rPr>
        <w:t>8.1合同授予标准</w:t>
      </w:r>
      <w:bookmarkEnd w:id="68"/>
      <w:bookmarkEnd w:id="69"/>
    </w:p>
    <w:p>
      <w:pPr>
        <w:spacing w:line="560" w:lineRule="exact"/>
        <w:ind w:firstLine="480" w:firstLineChars="200"/>
        <w:rPr>
          <w:rFonts w:ascii="宋体" w:hAnsi="宋体"/>
          <w:sz w:val="24"/>
        </w:rPr>
      </w:pPr>
      <w:r>
        <w:rPr>
          <w:rFonts w:hint="eastAsia" w:ascii="宋体" w:hAnsi="宋体"/>
          <w:sz w:val="24"/>
        </w:rPr>
        <w:t>招标人的合同授予标准为投标人的投标文件实质上响应招标文件要求的中标候选人；</w:t>
      </w:r>
    </w:p>
    <w:p>
      <w:pPr>
        <w:pStyle w:val="4"/>
        <w:numPr>
          <w:ilvl w:val="2"/>
          <w:numId w:val="0"/>
        </w:numPr>
        <w:spacing w:before="0" w:after="78" w:line="360" w:lineRule="auto"/>
        <w:rPr>
          <w:rFonts w:ascii="宋体" w:hAnsi="宋体" w:eastAsia="宋体"/>
          <w:sz w:val="28"/>
          <w:szCs w:val="28"/>
        </w:rPr>
      </w:pPr>
      <w:bookmarkStart w:id="70" w:name="_Toc450662347"/>
      <w:bookmarkStart w:id="71" w:name="_Toc43136830"/>
      <w:r>
        <w:rPr>
          <w:rFonts w:hint="eastAsia" w:ascii="宋体" w:hAnsi="宋体" w:eastAsia="宋体"/>
          <w:sz w:val="28"/>
          <w:szCs w:val="28"/>
        </w:rPr>
        <w:t>8.2 中标通知书</w:t>
      </w:r>
      <w:bookmarkEnd w:id="70"/>
      <w:bookmarkEnd w:id="71"/>
    </w:p>
    <w:p>
      <w:pPr>
        <w:spacing w:line="560" w:lineRule="exact"/>
        <w:ind w:firstLine="482" w:firstLineChars="200"/>
        <w:rPr>
          <w:rFonts w:ascii="宋体" w:hAnsi="宋体"/>
          <w:sz w:val="24"/>
        </w:rPr>
      </w:pPr>
      <w:r>
        <w:rPr>
          <w:rFonts w:hint="eastAsia"/>
          <w:b/>
          <w:sz w:val="24"/>
        </w:rPr>
        <w:t xml:space="preserve">8.2.1 </w:t>
      </w:r>
      <w:r>
        <w:rPr>
          <w:rFonts w:hint="eastAsia" w:ascii="宋体" w:hAnsi="宋体"/>
          <w:sz w:val="24"/>
        </w:rPr>
        <w:t>在确定中标人七日内以书面形式通知中标人；</w:t>
      </w:r>
    </w:p>
    <w:p>
      <w:pPr>
        <w:spacing w:line="560" w:lineRule="exact"/>
        <w:ind w:firstLine="482" w:firstLineChars="200"/>
        <w:rPr>
          <w:rFonts w:ascii="宋体" w:hAnsi="宋体"/>
          <w:sz w:val="24"/>
        </w:rPr>
      </w:pPr>
      <w:r>
        <w:rPr>
          <w:rFonts w:hint="eastAsia"/>
          <w:b/>
          <w:sz w:val="24"/>
        </w:rPr>
        <w:t xml:space="preserve">8.2.2 </w:t>
      </w:r>
      <w:r>
        <w:rPr>
          <w:rFonts w:hint="eastAsia" w:ascii="宋体" w:hAnsi="宋体"/>
          <w:sz w:val="24"/>
        </w:rPr>
        <w:t>中标通知书是合同的组成部分；</w:t>
      </w:r>
    </w:p>
    <w:p>
      <w:pPr>
        <w:spacing w:line="560" w:lineRule="exact"/>
        <w:ind w:firstLine="482" w:firstLineChars="200"/>
        <w:rPr>
          <w:rFonts w:ascii="宋体" w:hAnsi="宋体"/>
          <w:sz w:val="24"/>
        </w:rPr>
      </w:pPr>
      <w:r>
        <w:rPr>
          <w:rFonts w:hint="eastAsia"/>
          <w:b/>
          <w:sz w:val="24"/>
        </w:rPr>
        <w:t xml:space="preserve">8.2.3 </w:t>
      </w:r>
      <w:r>
        <w:rPr>
          <w:rFonts w:hint="eastAsia" w:ascii="宋体" w:hAnsi="宋体"/>
          <w:sz w:val="24"/>
        </w:rPr>
        <w:t>招标人将中标结果通知所有投标人，但不做任何未中标原因的解释，所有投标文件不予返还。</w:t>
      </w:r>
    </w:p>
    <w:p>
      <w:pPr>
        <w:pStyle w:val="4"/>
        <w:numPr>
          <w:ilvl w:val="2"/>
          <w:numId w:val="0"/>
        </w:numPr>
        <w:spacing w:before="0" w:after="78" w:line="360" w:lineRule="auto"/>
        <w:rPr>
          <w:rFonts w:ascii="宋体" w:hAnsi="宋体" w:eastAsia="宋体"/>
          <w:sz w:val="28"/>
          <w:szCs w:val="28"/>
        </w:rPr>
      </w:pPr>
      <w:bookmarkStart w:id="72" w:name="_Toc43136831"/>
      <w:bookmarkStart w:id="73" w:name="_Toc450662348"/>
      <w:r>
        <w:rPr>
          <w:rFonts w:hint="eastAsia" w:ascii="宋体" w:hAnsi="宋体" w:eastAsia="宋体"/>
          <w:sz w:val="28"/>
          <w:szCs w:val="28"/>
        </w:rPr>
        <w:t>8.3 合同的签署</w:t>
      </w:r>
      <w:bookmarkEnd w:id="72"/>
      <w:bookmarkEnd w:id="73"/>
    </w:p>
    <w:p>
      <w:pPr>
        <w:spacing w:line="560" w:lineRule="exact"/>
        <w:ind w:firstLine="482" w:firstLineChars="200"/>
        <w:rPr>
          <w:rFonts w:ascii="宋体" w:hAnsi="宋体"/>
          <w:sz w:val="24"/>
        </w:rPr>
      </w:pPr>
      <w:r>
        <w:rPr>
          <w:rFonts w:hint="eastAsia"/>
          <w:b/>
          <w:sz w:val="24"/>
        </w:rPr>
        <w:t xml:space="preserve">8.3.1 </w:t>
      </w:r>
      <w:r>
        <w:rPr>
          <w:rFonts w:hint="eastAsia" w:ascii="宋体" w:hAnsi="宋体"/>
          <w:sz w:val="24"/>
        </w:rPr>
        <w:t>中标人在收到中标通知书后的30天内与招标人签订合同；</w:t>
      </w:r>
    </w:p>
    <w:p>
      <w:pPr>
        <w:spacing w:line="560" w:lineRule="exact"/>
        <w:ind w:firstLine="482" w:firstLineChars="200"/>
        <w:rPr>
          <w:rFonts w:ascii="宋体" w:hAnsi="宋体"/>
          <w:sz w:val="24"/>
        </w:rPr>
      </w:pPr>
      <w:r>
        <w:rPr>
          <w:rFonts w:hint="eastAsia"/>
          <w:b/>
          <w:sz w:val="24"/>
        </w:rPr>
        <w:t xml:space="preserve">8.3.2 </w:t>
      </w:r>
      <w:r>
        <w:rPr>
          <w:rFonts w:hint="eastAsia" w:ascii="宋体" w:hAnsi="宋体"/>
          <w:sz w:val="24"/>
        </w:rPr>
        <w:t>招标文件、投标文件及询标澄清文件的记录及中标人承诺等均作为合同的不可分割组成部分。</w:t>
      </w:r>
    </w:p>
    <w:p>
      <w:pPr>
        <w:spacing w:line="56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pPr>
      <w:bookmarkStart w:id="74" w:name="_Toc450662350"/>
      <w:bookmarkStart w:id="75" w:name="_Toc43136832"/>
      <w:r>
        <w:rPr>
          <w:rFonts w:hint="eastAsia" w:ascii="宋体" w:hAnsi="宋体"/>
          <w:sz w:val="32"/>
          <w:szCs w:val="32"/>
        </w:rPr>
        <w:t xml:space="preserve">第九部 </w:t>
      </w:r>
      <w:bookmarkEnd w:id="74"/>
      <w:r>
        <w:rPr>
          <w:rFonts w:hint="eastAsia" w:ascii="宋体" w:hAnsi="宋体"/>
          <w:sz w:val="32"/>
          <w:szCs w:val="32"/>
        </w:rPr>
        <w:t>招标文件格式</w:t>
      </w:r>
      <w:bookmarkEnd w:id="75"/>
    </w:p>
    <w:p>
      <w:pPr>
        <w:keepNext/>
        <w:keepLines/>
        <w:adjustRightInd w:val="0"/>
        <w:spacing w:line="360" w:lineRule="auto"/>
        <w:textAlignment w:val="baseline"/>
        <w:outlineLvl w:val="2"/>
        <w:rPr>
          <w:rFonts w:ascii="宋体" w:hAnsi="宋体"/>
          <w:b/>
          <w:bCs/>
          <w:kern w:val="0"/>
          <w:sz w:val="24"/>
          <w:szCs w:val="24"/>
        </w:rPr>
      </w:pPr>
      <w:bookmarkStart w:id="76" w:name="_Toc43136833"/>
      <w:r>
        <w:rPr>
          <w:rFonts w:hint="eastAsia" w:ascii="宋体" w:hAnsi="宋体"/>
          <w:b/>
          <w:bCs/>
          <w:kern w:val="0"/>
          <w:sz w:val="24"/>
          <w:szCs w:val="24"/>
        </w:rPr>
        <w:t>目录</w:t>
      </w:r>
      <w:bookmarkEnd w:id="76"/>
    </w:p>
    <w:p>
      <w:pPr>
        <w:spacing w:line="360" w:lineRule="auto"/>
        <w:rPr>
          <w:sz w:val="24"/>
          <w:szCs w:val="24"/>
        </w:rPr>
      </w:pPr>
      <w:r>
        <w:rPr>
          <w:rFonts w:ascii="宋体" w:hAnsi="宋体"/>
          <w:sz w:val="24"/>
          <w:szCs w:val="24"/>
        </w:rPr>
        <w:t>投标人在编辑投标文件时，</w:t>
      </w:r>
      <w:r>
        <w:rPr>
          <w:rFonts w:hint="eastAsia" w:ascii="宋体" w:hAnsi="宋体"/>
          <w:sz w:val="24"/>
          <w:szCs w:val="24"/>
        </w:rPr>
        <w:t>需要同时编制</w:t>
      </w:r>
      <w:r>
        <w:rPr>
          <w:rFonts w:ascii="宋体" w:hAnsi="宋体"/>
          <w:sz w:val="24"/>
          <w:szCs w:val="24"/>
        </w:rPr>
        <w:t>投标文件目录</w:t>
      </w:r>
      <w:r>
        <w:rPr>
          <w:rFonts w:hint="eastAsia" w:ascii="宋体" w:hAnsi="宋体"/>
          <w:sz w:val="24"/>
          <w:szCs w:val="24"/>
        </w:rPr>
        <w:t>，</w:t>
      </w:r>
      <w:r>
        <w:rPr>
          <w:rFonts w:ascii="宋体" w:hAnsi="宋体"/>
          <w:sz w:val="24"/>
          <w:szCs w:val="24"/>
        </w:rPr>
        <w:t>属于本节点内容的必须在本节点中填写，填写到其他节点或附件的将可能导致废标，一切后果由</w:t>
      </w:r>
      <w:r>
        <w:rPr>
          <w:rFonts w:hint="eastAsia" w:ascii="宋体" w:hAnsi="宋体"/>
          <w:sz w:val="24"/>
          <w:szCs w:val="24"/>
        </w:rPr>
        <w:t>投标人</w:t>
      </w:r>
      <w:r>
        <w:rPr>
          <w:rFonts w:ascii="宋体" w:hAnsi="宋体"/>
          <w:sz w:val="24"/>
          <w:szCs w:val="24"/>
        </w:rPr>
        <w:t>自行承担。</w:t>
      </w:r>
    </w:p>
    <w:p>
      <w:pPr>
        <w:keepNext/>
        <w:keepLines/>
        <w:adjustRightInd w:val="0"/>
        <w:spacing w:line="360" w:lineRule="auto"/>
        <w:textAlignment w:val="baseline"/>
        <w:outlineLvl w:val="2"/>
        <w:rPr>
          <w:rFonts w:ascii="宋体" w:hAnsi="宋体"/>
          <w:b/>
          <w:bCs/>
          <w:kern w:val="0"/>
          <w:sz w:val="24"/>
          <w:szCs w:val="24"/>
        </w:rPr>
      </w:pPr>
      <w:r>
        <w:rPr>
          <w:rFonts w:hint="eastAsia" w:ascii="宋体" w:hAnsi="宋体"/>
          <w:b/>
          <w:bCs/>
          <w:kern w:val="0"/>
          <w:sz w:val="24"/>
          <w:szCs w:val="24"/>
        </w:rPr>
        <w:br w:type="page"/>
      </w:r>
      <w:bookmarkStart w:id="77" w:name="_Toc43136834"/>
      <w:r>
        <w:rPr>
          <w:rFonts w:hint="eastAsia" w:ascii="宋体" w:hAnsi="宋体"/>
          <w:b/>
          <w:bCs/>
          <w:kern w:val="0"/>
          <w:sz w:val="24"/>
          <w:szCs w:val="24"/>
        </w:rPr>
        <w:t>格式1. 投标书</w:t>
      </w:r>
      <w:bookmarkEnd w:id="77"/>
    </w:p>
    <w:p>
      <w:pPr>
        <w:spacing w:line="360" w:lineRule="auto"/>
        <w:rPr>
          <w:rFonts w:ascii="宋体" w:hAnsi="宋体"/>
          <w:sz w:val="24"/>
          <w:szCs w:val="24"/>
        </w:rPr>
      </w:pPr>
      <w:r>
        <w:rPr>
          <w:rFonts w:hint="eastAsia" w:ascii="宋体" w:hAnsi="宋体"/>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投标书</w:t>
      </w: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b/>
          <w:sz w:val="24"/>
          <w:szCs w:val="24"/>
          <w:u w:val="single"/>
          <w:lang w:val="zh-CN"/>
        </w:rPr>
        <w:t>深圳市南山区珠光小学</w:t>
      </w:r>
    </w:p>
    <w:p>
      <w:pPr>
        <w:spacing w:line="360" w:lineRule="auto"/>
        <w:ind w:firstLine="560"/>
        <w:rPr>
          <w:rFonts w:ascii="宋体" w:hAnsi="宋体"/>
          <w:sz w:val="24"/>
          <w:szCs w:val="24"/>
        </w:rPr>
      </w:pPr>
      <w:r>
        <w:rPr>
          <w:rFonts w:hint="eastAsia" w:ascii="宋体" w:hAnsi="宋体"/>
          <w:sz w:val="24"/>
          <w:szCs w:val="24"/>
        </w:rPr>
        <w:t>根据贵校为</w:t>
      </w:r>
      <w:r>
        <w:rPr>
          <w:rFonts w:hint="eastAsia" w:ascii="宋体" w:hAnsi="宋体"/>
          <w:color w:val="000000" w:themeColor="text1"/>
          <w:sz w:val="24"/>
          <w:szCs w:val="24"/>
          <w:u w:val="single"/>
          <w14:textFill>
            <w14:solidFill>
              <w14:schemeClr w14:val="tx1"/>
            </w14:solidFill>
          </w14:textFill>
        </w:rPr>
        <w:t xml:space="preserve">          （项目名称、项目编号）</w:t>
      </w:r>
      <w:r>
        <w:rPr>
          <w:rFonts w:hint="eastAsia" w:ascii="宋体" w:hAnsi="宋体"/>
          <w:sz w:val="24"/>
          <w:szCs w:val="24"/>
        </w:rPr>
        <w:t>的招标公告，签字代表</w:t>
      </w:r>
      <w:r>
        <w:rPr>
          <w:rFonts w:hint="eastAsia" w:ascii="宋体" w:hAnsi="宋体"/>
          <w:sz w:val="24"/>
          <w:szCs w:val="24"/>
          <w:u w:val="single"/>
        </w:rPr>
        <w:t>（            姓名、职务）</w:t>
      </w:r>
      <w:r>
        <w:rPr>
          <w:rFonts w:hint="eastAsia" w:ascii="宋体" w:hAnsi="宋体"/>
          <w:sz w:val="24"/>
          <w:szCs w:val="24"/>
        </w:rPr>
        <w:t>经正式授权并代表投标人</w:t>
      </w:r>
      <w:r>
        <w:rPr>
          <w:rFonts w:hint="eastAsia" w:ascii="宋体" w:hAnsi="宋体"/>
          <w:sz w:val="24"/>
          <w:szCs w:val="24"/>
          <w:u w:val="single"/>
        </w:rPr>
        <w:t xml:space="preserve">         （投标人名称、地址）</w:t>
      </w:r>
      <w:r>
        <w:rPr>
          <w:rFonts w:hint="eastAsia" w:ascii="宋体" w:hAnsi="宋体"/>
          <w:sz w:val="24"/>
          <w:szCs w:val="24"/>
        </w:rPr>
        <w:t>提交：</w:t>
      </w:r>
    </w:p>
    <w:p>
      <w:pPr>
        <w:spacing w:line="360" w:lineRule="auto"/>
        <w:rPr>
          <w:rFonts w:ascii="宋体" w:hAnsi="宋体"/>
          <w:b/>
          <w:bCs/>
          <w:sz w:val="24"/>
          <w:szCs w:val="24"/>
        </w:rPr>
      </w:pPr>
      <w:r>
        <w:rPr>
          <w:rFonts w:hint="eastAsia" w:ascii="宋体" w:hAnsi="宋体"/>
          <w:b/>
          <w:bCs/>
          <w:sz w:val="24"/>
          <w:szCs w:val="24"/>
        </w:rPr>
        <w:t>一、投标文件</w:t>
      </w:r>
      <w:r>
        <w:rPr>
          <w:rFonts w:hint="eastAsia" w:ascii="宋体" w:hAnsi="宋体"/>
          <w:sz w:val="24"/>
          <w:szCs w:val="24"/>
        </w:rPr>
        <w:t>（正本一份、副本一份）：</w:t>
      </w:r>
    </w:p>
    <w:p>
      <w:pPr>
        <w:spacing w:line="360" w:lineRule="auto"/>
        <w:ind w:firstLine="560"/>
        <w:rPr>
          <w:rFonts w:ascii="宋体" w:hAnsi="宋体"/>
          <w:sz w:val="24"/>
          <w:szCs w:val="24"/>
        </w:rPr>
      </w:pPr>
      <w:r>
        <w:rPr>
          <w:rFonts w:hint="eastAsia" w:ascii="宋体" w:hAnsi="宋体"/>
          <w:sz w:val="24"/>
          <w:szCs w:val="24"/>
        </w:rPr>
        <w:t>应至少包括以下文件：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1）投标书；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2）投标一览表；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3）公司情况介绍；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4）技术方案；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5）服务团队；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6）售后服务计划；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7）法定代表人证明书；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8）法定代表人授权书；</w:t>
      </w:r>
      <w:r>
        <w:rPr>
          <w:rFonts w:hint="eastAsia" w:ascii="宋体" w:hAnsi="宋体"/>
          <w:sz w:val="24"/>
          <w:szCs w:val="24"/>
        </w:rPr>
        <w:tab/>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9）诚信情况承诺函；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10）符合“招标文件”规定的证明文件及投标方认为需加以说明的其他内容。</w:t>
      </w:r>
    </w:p>
    <w:p>
      <w:pPr>
        <w:adjustRightInd w:val="0"/>
        <w:snapToGrid w:val="0"/>
        <w:spacing w:line="360" w:lineRule="auto"/>
        <w:rPr>
          <w:rFonts w:ascii="宋体" w:hAnsi="宋体"/>
          <w:b/>
          <w:bCs/>
          <w:sz w:val="24"/>
          <w:szCs w:val="24"/>
        </w:rPr>
      </w:pPr>
      <w:r>
        <w:rPr>
          <w:rFonts w:hint="eastAsia" w:ascii="宋体" w:hAnsi="宋体"/>
          <w:b/>
          <w:bCs/>
          <w:sz w:val="24"/>
          <w:szCs w:val="24"/>
        </w:rPr>
        <w:t>二、招标文件有要求或投标人认为有必要提供的下述资料：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按招标文件投标人须知和技术规格要求提供的其它有关文件和证明资料，如制造商出具的产品中文说明书和样本等。</w:t>
      </w:r>
    </w:p>
    <w:p>
      <w:pPr>
        <w:spacing w:line="360" w:lineRule="auto"/>
        <w:ind w:firstLine="420"/>
        <w:rPr>
          <w:rFonts w:ascii="宋体" w:hAnsi="宋体"/>
          <w:sz w:val="24"/>
          <w:szCs w:val="24"/>
        </w:rPr>
      </w:pPr>
      <w:r>
        <w:rPr>
          <w:rFonts w:hint="eastAsia" w:ascii="宋体" w:hAnsi="宋体"/>
          <w:sz w:val="24"/>
          <w:szCs w:val="24"/>
        </w:rPr>
        <w:t>据此函，签字代表宣布同意如下：</w:t>
      </w:r>
    </w:p>
    <w:p>
      <w:pPr>
        <w:spacing w:line="360" w:lineRule="auto"/>
        <w:ind w:firstLine="525"/>
        <w:rPr>
          <w:rFonts w:ascii="宋体" w:hAnsi="宋体"/>
          <w:sz w:val="24"/>
          <w:szCs w:val="24"/>
        </w:rPr>
      </w:pPr>
      <w:r>
        <w:rPr>
          <w:rFonts w:hint="eastAsia" w:ascii="宋体" w:hAnsi="宋体"/>
          <w:sz w:val="24"/>
          <w:szCs w:val="24"/>
        </w:rPr>
        <w:t>1. 所附投标分项报价表中规定的应提交和交付的货物投标总价为</w:t>
      </w:r>
      <w:r>
        <w:rPr>
          <w:rFonts w:hint="eastAsia" w:ascii="宋体" w:hAnsi="宋体"/>
          <w:sz w:val="24"/>
          <w:szCs w:val="24"/>
          <w:u w:val="single"/>
        </w:rPr>
        <w:t>（注明币种，并用文字和数字表示的投标总价）</w:t>
      </w:r>
      <w:r>
        <w:rPr>
          <w:rFonts w:hint="eastAsia" w:ascii="宋体" w:hAnsi="宋体"/>
          <w:sz w:val="24"/>
          <w:szCs w:val="24"/>
        </w:rPr>
        <w:t>。</w:t>
      </w:r>
    </w:p>
    <w:p>
      <w:pPr>
        <w:spacing w:line="360" w:lineRule="auto"/>
        <w:ind w:firstLine="525"/>
        <w:rPr>
          <w:rFonts w:ascii="宋体" w:hAnsi="宋体"/>
          <w:sz w:val="24"/>
          <w:szCs w:val="24"/>
        </w:rPr>
      </w:pPr>
      <w:r>
        <w:rPr>
          <w:rFonts w:hint="eastAsia" w:ascii="宋体" w:hAnsi="宋体"/>
          <w:sz w:val="24"/>
          <w:szCs w:val="24"/>
        </w:rPr>
        <w:t>2. 投标人将按招标文件的规定履行合同责任和义务。</w:t>
      </w:r>
    </w:p>
    <w:p>
      <w:pPr>
        <w:spacing w:line="360" w:lineRule="auto"/>
        <w:ind w:firstLine="525"/>
        <w:rPr>
          <w:rFonts w:ascii="宋体" w:hAnsi="宋体"/>
          <w:sz w:val="24"/>
          <w:szCs w:val="24"/>
        </w:rPr>
      </w:pPr>
      <w:r>
        <w:rPr>
          <w:rFonts w:hint="eastAsia" w:ascii="宋体" w:hAnsi="宋体"/>
          <w:sz w:val="24"/>
          <w:szCs w:val="24"/>
        </w:rPr>
        <w:t>3. 投标人已详细审查全部招标文件，包括第</w:t>
      </w:r>
      <w:r>
        <w:rPr>
          <w:rFonts w:hint="eastAsia" w:ascii="宋体" w:hAnsi="宋体"/>
          <w:sz w:val="24"/>
          <w:szCs w:val="24"/>
          <w:u w:val="single"/>
        </w:rPr>
        <w:t>（编号、补遗书）（如果有）</w:t>
      </w:r>
      <w:r>
        <w:rPr>
          <w:rFonts w:hint="eastAsia" w:ascii="宋体" w:hAnsi="宋体"/>
          <w:sz w:val="24"/>
          <w:szCs w:val="24"/>
        </w:rPr>
        <w:t>。我们完全理解并同意放弃对这方面有不明及误解的权力。</w:t>
      </w:r>
    </w:p>
    <w:p>
      <w:pPr>
        <w:spacing w:line="360" w:lineRule="auto"/>
        <w:ind w:firstLine="525"/>
        <w:rPr>
          <w:rFonts w:ascii="宋体" w:hAnsi="宋体"/>
          <w:sz w:val="24"/>
          <w:szCs w:val="24"/>
        </w:rPr>
      </w:pPr>
      <w:r>
        <w:rPr>
          <w:rFonts w:hint="eastAsia" w:ascii="宋体" w:hAnsi="宋体"/>
          <w:sz w:val="24"/>
          <w:szCs w:val="24"/>
        </w:rPr>
        <w:t>4. 本投标有效期为自开标日起九十个日历日。</w:t>
      </w:r>
    </w:p>
    <w:p>
      <w:pPr>
        <w:spacing w:line="360" w:lineRule="auto"/>
        <w:ind w:firstLine="525"/>
        <w:rPr>
          <w:rFonts w:ascii="宋体" w:hAnsi="宋体"/>
          <w:sz w:val="24"/>
          <w:szCs w:val="24"/>
        </w:rPr>
      </w:pPr>
      <w:r>
        <w:rPr>
          <w:rFonts w:hint="eastAsia" w:ascii="宋体" w:hAnsi="宋体"/>
          <w:sz w:val="24"/>
          <w:szCs w:val="24"/>
        </w:rPr>
        <w:t>5. 与本投标有关的一切正式信函请寄：</w:t>
      </w:r>
    </w:p>
    <w:p>
      <w:pPr>
        <w:spacing w:line="360" w:lineRule="auto"/>
        <w:ind w:firstLine="840"/>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840"/>
        <w:rPr>
          <w:rFonts w:ascii="宋体" w:hAnsi="宋体"/>
          <w:sz w:val="24"/>
          <w:szCs w:val="24"/>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840"/>
        <w:rPr>
          <w:rFonts w:ascii="宋体" w:hAnsi="宋体"/>
          <w:sz w:val="24"/>
          <w:szCs w:val="24"/>
        </w:rPr>
      </w:pPr>
      <w:r>
        <w:rPr>
          <w:rFonts w:hint="eastAsia" w:ascii="宋体" w:hAnsi="宋体"/>
          <w:sz w:val="24"/>
          <w:szCs w:val="24"/>
        </w:rPr>
        <w:t>电子邮件：</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630"/>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公章：</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p>
    <w:p/>
    <w:p>
      <w:pPr>
        <w:pageBreakBefore/>
        <w:adjustRightInd w:val="0"/>
        <w:spacing w:line="360" w:lineRule="auto"/>
        <w:textAlignment w:val="baseline"/>
        <w:outlineLvl w:val="2"/>
        <w:rPr>
          <w:rFonts w:ascii="宋体" w:hAnsi="宋体"/>
          <w:b/>
          <w:bCs/>
          <w:kern w:val="0"/>
          <w:sz w:val="24"/>
          <w:szCs w:val="24"/>
        </w:rPr>
      </w:pPr>
      <w:bookmarkStart w:id="78" w:name="_Toc43136835"/>
      <w:r>
        <w:rPr>
          <w:rFonts w:hint="eastAsia" w:ascii="宋体" w:hAnsi="宋体"/>
          <w:b/>
          <w:bCs/>
          <w:kern w:val="0"/>
          <w:sz w:val="24"/>
          <w:szCs w:val="24"/>
        </w:rPr>
        <w:t>格式2. 投标一览表</w:t>
      </w:r>
      <w:bookmarkEnd w:id="78"/>
    </w:p>
    <w:p>
      <w:pPr>
        <w:rPr>
          <w:rFonts w:ascii="宋体" w:hAnsi="宋体"/>
          <w:szCs w:val="21"/>
        </w:rPr>
      </w:pPr>
      <w:r>
        <w:rPr>
          <w:rFonts w:hint="eastAsia" w:ascii="宋体" w:hAnsi="宋体"/>
        </w:rPr>
        <w:t xml:space="preserve"> </w:t>
      </w:r>
    </w:p>
    <w:p>
      <w:pPr>
        <w:rPr>
          <w:rFonts w:ascii="宋体" w:hAnsi="宋体"/>
        </w:rPr>
      </w:pPr>
      <w:r>
        <w:rPr>
          <w:rFonts w:hint="eastAsia" w:ascii="宋体" w:hAnsi="宋体"/>
        </w:rPr>
        <w:t xml:space="preserve"> </w:t>
      </w:r>
    </w:p>
    <w:p>
      <w:pPr>
        <w:jc w:val="center"/>
        <w:rPr>
          <w:rFonts w:ascii="宋体" w:hAnsi="宋体"/>
          <w:b/>
          <w:bCs/>
          <w:kern w:val="0"/>
          <w:sz w:val="24"/>
          <w:szCs w:val="24"/>
        </w:rPr>
      </w:pPr>
      <w:r>
        <w:rPr>
          <w:rFonts w:hint="eastAsia" w:ascii="宋体" w:hAnsi="宋体"/>
          <w:b/>
          <w:bCs/>
          <w:kern w:val="0"/>
          <w:sz w:val="24"/>
          <w:szCs w:val="24"/>
        </w:rPr>
        <w:t>2.1  投标一览表</w:t>
      </w:r>
    </w:p>
    <w:p>
      <w:pPr>
        <w:jc w:val="center"/>
        <w:rPr>
          <w:rFonts w:ascii="宋体" w:hAnsi="宋体"/>
          <w:b/>
          <w:bCs/>
          <w:kern w:val="0"/>
          <w:sz w:val="24"/>
          <w:szCs w:val="24"/>
        </w:rPr>
      </w:pPr>
      <w:r>
        <w:rPr>
          <w:rFonts w:hint="eastAsia" w:ascii="宋体" w:hAnsi="宋体"/>
          <w:b/>
          <w:bCs/>
          <w:kern w:val="0"/>
          <w:sz w:val="24"/>
          <w:szCs w:val="24"/>
        </w:rPr>
        <w:t xml:space="preserve"> </w:t>
      </w:r>
    </w:p>
    <w:p>
      <w:pPr>
        <w:spacing w:after="156" w:afterLines="50" w:line="360" w:lineRule="auto"/>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r>
        <w:rPr>
          <w:rFonts w:hint="eastAsia" w:ascii="宋体" w:hAnsi="宋体"/>
          <w:sz w:val="24"/>
          <w:szCs w:val="24"/>
        </w:rPr>
        <w:t xml:space="preserve">                                   </w:t>
      </w:r>
    </w:p>
    <w:p>
      <w:pPr>
        <w:spacing w:after="156" w:afterLines="50" w:line="360" w:lineRule="auto"/>
        <w:rPr>
          <w:rFonts w:ascii="宋体" w:hAnsi="宋体"/>
          <w:sz w:val="24"/>
          <w:szCs w:val="24"/>
          <w:u w:val="single"/>
        </w:rPr>
      </w:pPr>
      <w:r>
        <w:rPr>
          <w:rFonts w:hint="eastAsia" w:ascii="宋体" w:hAnsi="宋体"/>
          <w:sz w:val="24"/>
          <w:szCs w:val="24"/>
        </w:rPr>
        <w:t>项目编号：</w:t>
      </w:r>
      <w:r>
        <w:rPr>
          <w:rFonts w:hint="eastAsia" w:ascii="宋体" w:hAnsi="宋体"/>
          <w:sz w:val="24"/>
          <w:szCs w:val="24"/>
          <w:u w:val="single"/>
        </w:rPr>
        <w:t xml:space="preserve">                     </w:t>
      </w:r>
    </w:p>
    <w:tbl>
      <w:tblPr>
        <w:tblStyle w:val="46"/>
        <w:tblW w:w="91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4073"/>
        <w:gridCol w:w="5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投标人名称</w:t>
            </w:r>
          </w:p>
        </w:tc>
        <w:tc>
          <w:tcPr>
            <w:tcW w:w="5058"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sz w:val="24"/>
                <w:szCs w:val="24"/>
              </w:rPr>
            </w:pPr>
          </w:p>
        </w:tc>
        <w:tc>
          <w:tcPr>
            <w:tcW w:w="5058"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大写：</w:t>
            </w:r>
          </w:p>
          <w:p>
            <w:pPr>
              <w:autoSpaceDE w:val="0"/>
              <w:autoSpaceDN w:val="0"/>
              <w:adjustRightInd w:val="0"/>
              <w:spacing w:line="360" w:lineRule="auto"/>
              <w:rPr>
                <w:rFonts w:ascii="宋体" w:hAnsi="宋体"/>
                <w:sz w:val="24"/>
                <w:szCs w:val="24"/>
              </w:rPr>
            </w:pPr>
            <w:r>
              <w:rPr>
                <w:rFonts w:hint="eastAsia" w:ascii="宋体" w:hAnsi="宋体"/>
                <w:sz w:val="24"/>
                <w:szCs w:val="24"/>
              </w:rPr>
              <w:t>小写：</w:t>
            </w:r>
          </w:p>
        </w:tc>
      </w:tr>
    </w:tbl>
    <w:p>
      <w:pPr>
        <w:adjustRightInd w:val="0"/>
        <w:snapToGrid w:val="0"/>
        <w:spacing w:line="360" w:lineRule="auto"/>
        <w:rPr>
          <w:rFonts w:ascii="宋体" w:hAnsi="宋体"/>
          <w:sz w:val="24"/>
          <w:szCs w:val="24"/>
        </w:rPr>
      </w:pPr>
      <w:r>
        <w:rPr>
          <w:rFonts w:hint="eastAsia" w:ascii="宋体" w:hAnsi="宋体"/>
          <w:sz w:val="24"/>
          <w:szCs w:val="24"/>
        </w:rPr>
        <w:t xml:space="preserve"> </w:t>
      </w:r>
    </w:p>
    <w:p>
      <w:pPr>
        <w:adjustRightInd w:val="0"/>
        <w:snapToGrid w:val="0"/>
        <w:spacing w:line="360" w:lineRule="auto"/>
        <w:rPr>
          <w:rFonts w:ascii="宋体" w:hAnsi="宋体"/>
          <w:kern w:val="0"/>
          <w:sz w:val="24"/>
          <w:szCs w:val="24"/>
        </w:rPr>
      </w:pPr>
      <w:r>
        <w:rPr>
          <w:rFonts w:hint="eastAsia" w:ascii="宋体" w:hAnsi="宋体"/>
          <w:sz w:val="24"/>
          <w:szCs w:val="24"/>
        </w:rPr>
        <w:t>注：投标人的总报价不得超过采购预算限额，本项目预算金额为【</w:t>
      </w:r>
      <w:r>
        <w:rPr>
          <w:rFonts w:ascii="宋体" w:hAnsi="宋体"/>
          <w:sz w:val="24"/>
          <w:szCs w:val="24"/>
        </w:rPr>
        <w:t>15</w:t>
      </w:r>
      <w:r>
        <w:rPr>
          <w:rFonts w:hint="eastAsia" w:ascii="宋体" w:hAnsi="宋体"/>
          <w:sz w:val="24"/>
          <w:szCs w:val="24"/>
        </w:rPr>
        <w:t>0</w:t>
      </w:r>
      <w:r>
        <w:rPr>
          <w:rFonts w:ascii="宋体" w:hAnsi="宋体"/>
          <w:sz w:val="24"/>
          <w:szCs w:val="24"/>
        </w:rPr>
        <w:t>,000</w:t>
      </w:r>
      <w:r>
        <w:rPr>
          <w:rFonts w:hint="eastAsia" w:ascii="宋体" w:hAnsi="宋体"/>
          <w:sz w:val="24"/>
          <w:szCs w:val="24"/>
        </w:rPr>
        <w:t>.00】元。</w:t>
      </w:r>
    </w:p>
    <w:p>
      <w:pPr>
        <w:spacing w:before="156" w:beforeLines="50"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投标人名称（加盖公章）：</w:t>
      </w:r>
    </w:p>
    <w:p>
      <w:pPr>
        <w:spacing w:line="360" w:lineRule="auto"/>
        <w:rPr>
          <w:rFonts w:ascii="宋体" w:hAnsi="宋体"/>
          <w:sz w:val="24"/>
          <w:szCs w:val="24"/>
        </w:rPr>
      </w:pPr>
      <w:r>
        <w:rPr>
          <w:rFonts w:hint="eastAsia" w:ascii="宋体" w:hAnsi="宋体" w:cs="Arial"/>
          <w:sz w:val="24"/>
          <w:szCs w:val="24"/>
        </w:rPr>
        <w:t>投标人法定代表人或授权代表签字：</w:t>
      </w:r>
      <w:r>
        <w:rPr>
          <w:rFonts w:hint="eastAsia" w:ascii="宋体" w:hAnsi="宋体"/>
          <w:sz w:val="24"/>
          <w:szCs w:val="24"/>
        </w:rPr>
        <w:t xml:space="preserve"> _____________</w:t>
      </w:r>
    </w:p>
    <w:p>
      <w:pPr>
        <w:spacing w:line="360" w:lineRule="auto"/>
        <w:rPr>
          <w:rFonts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 xml:space="preserve"> 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 日</w:t>
      </w:r>
    </w:p>
    <w:p>
      <w:pPr>
        <w:spacing w:line="360" w:lineRule="auto"/>
        <w:rPr>
          <w:rFonts w:ascii="宋体" w:hAnsi="宋体"/>
          <w:sz w:val="24"/>
          <w:szCs w:val="24"/>
          <w:u w:val="single"/>
        </w:rPr>
      </w:pPr>
      <w:r>
        <w:rPr>
          <w:rFonts w:hint="eastAsia" w:ascii="宋体" w:hAnsi="宋体"/>
          <w:sz w:val="24"/>
          <w:szCs w:val="24"/>
        </w:rPr>
        <w:t xml:space="preserve">                                       </w:t>
      </w:r>
    </w:p>
    <w:p>
      <w:pPr>
        <w:spacing w:line="360" w:lineRule="auto"/>
        <w:jc w:val="center"/>
        <w:rPr>
          <w:rFonts w:ascii="宋体" w:hAnsi="宋体"/>
          <w:sz w:val="24"/>
          <w:szCs w:val="24"/>
        </w:rPr>
      </w:pPr>
    </w:p>
    <w:p>
      <w:pPr>
        <w:jc w:val="center"/>
        <w:rPr>
          <w:rFonts w:ascii="宋体" w:hAnsi="宋体"/>
          <w:b/>
          <w:bCs/>
          <w:kern w:val="0"/>
          <w:sz w:val="24"/>
          <w:szCs w:val="24"/>
        </w:rPr>
      </w:pPr>
      <w:r>
        <w:rPr>
          <w:rFonts w:hint="eastAsia" w:ascii="宋体" w:hAnsi="宋体"/>
          <w:b/>
          <w:bCs/>
          <w:kern w:val="0"/>
          <w:sz w:val="24"/>
          <w:szCs w:val="24"/>
        </w:rPr>
        <w:br w:type="page"/>
      </w:r>
      <w:r>
        <w:rPr>
          <w:rFonts w:hint="eastAsia" w:ascii="宋体" w:hAnsi="宋体"/>
          <w:b/>
          <w:bCs/>
          <w:kern w:val="0"/>
          <w:sz w:val="24"/>
          <w:szCs w:val="24"/>
        </w:rPr>
        <w:t>2.2  详细报价清单</w:t>
      </w:r>
    </w:p>
    <w:p>
      <w:pPr>
        <w:jc w:val="center"/>
        <w:rPr>
          <w:rFonts w:ascii="宋体" w:hAnsi="宋体"/>
          <w:b/>
          <w:bCs/>
          <w:kern w:val="0"/>
          <w:sz w:val="24"/>
          <w:szCs w:val="24"/>
        </w:rPr>
      </w:pPr>
      <w:r>
        <w:rPr>
          <w:rFonts w:hint="eastAsia" w:ascii="宋体" w:hAnsi="宋体"/>
          <w:b/>
          <w:bCs/>
          <w:kern w:val="0"/>
          <w:sz w:val="24"/>
          <w:szCs w:val="24"/>
        </w:rPr>
        <w:t xml:space="preserve"> </w:t>
      </w:r>
    </w:p>
    <w:tbl>
      <w:tblPr>
        <w:tblStyle w:val="46"/>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190"/>
        <w:gridCol w:w="1368"/>
        <w:gridCol w:w="1607"/>
        <w:gridCol w:w="162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bookmarkStart w:id="79" w:name="_Toc21453"/>
            <w:r>
              <w:rPr>
                <w:rFonts w:hint="eastAsia" w:ascii="宋体" w:hAnsi="宋体"/>
                <w:b/>
                <w:bCs/>
                <w:kern w:val="0"/>
                <w:sz w:val="24"/>
                <w:szCs w:val="24"/>
              </w:rPr>
              <w:t>序号</w:t>
            </w:r>
            <w:bookmarkEnd w:id="79"/>
          </w:p>
        </w:tc>
        <w:tc>
          <w:tcPr>
            <w:tcW w:w="219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模块名称</w:t>
            </w:r>
          </w:p>
        </w:tc>
        <w:tc>
          <w:tcPr>
            <w:tcW w:w="136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功能要求</w:t>
            </w:r>
          </w:p>
        </w:tc>
        <w:tc>
          <w:tcPr>
            <w:tcW w:w="1607"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kern w:val="0"/>
                <w:sz w:val="24"/>
                <w:szCs w:val="24"/>
              </w:rPr>
            </w:pPr>
            <w:r>
              <w:rPr>
                <w:rFonts w:hint="eastAsia" w:ascii="宋体" w:hAnsi="宋体"/>
                <w:b/>
                <w:bCs/>
                <w:kern w:val="0"/>
                <w:sz w:val="24"/>
                <w:szCs w:val="24"/>
              </w:rPr>
              <w:t>数量（套）</w:t>
            </w:r>
          </w:p>
        </w:tc>
        <w:tc>
          <w:tcPr>
            <w:tcW w:w="162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价格（元）</w:t>
            </w:r>
          </w:p>
        </w:tc>
        <w:tc>
          <w:tcPr>
            <w:tcW w:w="1203"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1</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2</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合计</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bl>
    <w:p>
      <w:pPr>
        <w:jc w:val="center"/>
        <w:rPr>
          <w:rFonts w:ascii="宋体" w:hAnsi="宋体"/>
          <w:b/>
          <w:bCs/>
          <w:color w:val="FF0000"/>
          <w:kern w:val="0"/>
          <w:sz w:val="24"/>
          <w:szCs w:val="24"/>
          <w:highlight w:val="yellow"/>
        </w:rPr>
      </w:pPr>
    </w:p>
    <w:p>
      <w:pPr>
        <w:pageBreakBefore/>
        <w:adjustRightInd w:val="0"/>
        <w:spacing w:line="360" w:lineRule="auto"/>
        <w:textAlignment w:val="baseline"/>
        <w:outlineLvl w:val="2"/>
        <w:rPr>
          <w:rFonts w:ascii="宋体" w:hAnsi="宋体"/>
          <w:b/>
          <w:bCs/>
          <w:kern w:val="0"/>
          <w:sz w:val="24"/>
          <w:szCs w:val="24"/>
        </w:rPr>
      </w:pPr>
      <w:bookmarkStart w:id="80" w:name="_Toc43136836"/>
      <w:r>
        <w:rPr>
          <w:rFonts w:hint="eastAsia" w:ascii="宋体" w:hAnsi="宋体"/>
          <w:b/>
          <w:bCs/>
          <w:kern w:val="0"/>
          <w:sz w:val="24"/>
          <w:szCs w:val="24"/>
        </w:rPr>
        <w:t>格式3. 公司情况介绍</w:t>
      </w:r>
      <w:bookmarkEnd w:id="80"/>
    </w:p>
    <w:p>
      <w:pPr>
        <w:spacing w:before="360" w:after="240" w:line="360" w:lineRule="auto"/>
        <w:jc w:val="center"/>
        <w:rPr>
          <w:rFonts w:ascii="宋体" w:hAnsi="宋体"/>
          <w:b/>
          <w:bCs/>
          <w:sz w:val="24"/>
          <w:szCs w:val="24"/>
        </w:rPr>
      </w:pPr>
      <w:r>
        <w:rPr>
          <w:rFonts w:hint="eastAsia" w:ascii="宋体" w:hAnsi="宋体"/>
          <w:b/>
          <w:bCs/>
          <w:sz w:val="24"/>
          <w:szCs w:val="24"/>
        </w:rPr>
        <w:t>公司情况介绍</w:t>
      </w:r>
    </w:p>
    <w:p>
      <w:pPr>
        <w:spacing w:line="360" w:lineRule="auto"/>
        <w:rPr>
          <w:rFonts w:ascii="宋体" w:hAnsi="宋体"/>
          <w:sz w:val="24"/>
          <w:szCs w:val="24"/>
        </w:rPr>
      </w:pPr>
      <w:r>
        <w:rPr>
          <w:rFonts w:hint="eastAsia" w:ascii="宋体" w:hAnsi="宋体"/>
          <w:sz w:val="24"/>
          <w:szCs w:val="24"/>
        </w:rPr>
        <w:t>至少应包括以下内容：</w:t>
      </w:r>
    </w:p>
    <w:p>
      <w:pPr>
        <w:spacing w:before="240" w:line="360" w:lineRule="auto"/>
        <w:rPr>
          <w:rFonts w:ascii="宋体" w:hAnsi="宋体"/>
          <w:sz w:val="24"/>
          <w:szCs w:val="24"/>
        </w:rPr>
      </w:pPr>
      <w:r>
        <w:rPr>
          <w:rFonts w:hint="eastAsia" w:ascii="宋体" w:hAnsi="宋体"/>
          <w:sz w:val="24"/>
          <w:szCs w:val="24"/>
        </w:rPr>
        <w:t>1. 投标人公司规模及综合实力；</w:t>
      </w:r>
    </w:p>
    <w:p>
      <w:pPr>
        <w:spacing w:before="240" w:line="360" w:lineRule="auto"/>
        <w:rPr>
          <w:rFonts w:ascii="宋体" w:hAnsi="宋体"/>
          <w:sz w:val="24"/>
          <w:szCs w:val="24"/>
        </w:rPr>
      </w:pPr>
      <w:r>
        <w:rPr>
          <w:rFonts w:hint="eastAsia" w:ascii="宋体" w:hAnsi="宋体"/>
          <w:sz w:val="24"/>
          <w:szCs w:val="24"/>
        </w:rPr>
        <w:t>2. 投标人公司情况及人员简介；</w:t>
      </w:r>
    </w:p>
    <w:p>
      <w:pPr>
        <w:spacing w:before="240" w:line="360" w:lineRule="auto"/>
        <w:rPr>
          <w:rFonts w:ascii="宋体" w:hAnsi="宋体"/>
          <w:sz w:val="24"/>
          <w:szCs w:val="24"/>
        </w:rPr>
      </w:pPr>
      <w:r>
        <w:rPr>
          <w:rFonts w:hint="eastAsia" w:ascii="宋体" w:hAnsi="宋体"/>
          <w:sz w:val="24"/>
          <w:szCs w:val="24"/>
        </w:rPr>
        <w:t>3. 投标人近三年主要销售业绩；</w:t>
      </w:r>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1" w:name="_Toc43136837"/>
      <w:r>
        <w:rPr>
          <w:rFonts w:hint="eastAsia" w:ascii="宋体" w:hAnsi="宋体"/>
          <w:b/>
          <w:bCs/>
          <w:kern w:val="0"/>
          <w:sz w:val="24"/>
          <w:szCs w:val="24"/>
        </w:rPr>
        <w:t>格式4. 技术方案</w:t>
      </w:r>
      <w:bookmarkEnd w:id="81"/>
    </w:p>
    <w:p>
      <w:pPr>
        <w:jc w:val="center"/>
        <w:rPr>
          <w:rFonts w:ascii="宋体" w:hAnsi="宋体"/>
          <w:b/>
          <w:bCs/>
          <w:sz w:val="24"/>
          <w:szCs w:val="24"/>
        </w:rPr>
      </w:pPr>
      <w:r>
        <w:rPr>
          <w:rFonts w:hint="eastAsia" w:ascii="宋体" w:hAnsi="宋体"/>
          <w:b/>
          <w:bCs/>
          <w:sz w:val="24"/>
          <w:szCs w:val="24"/>
        </w:rPr>
        <w:t xml:space="preserve"> </w:t>
      </w:r>
    </w:p>
    <w:p>
      <w:pPr>
        <w:jc w:val="center"/>
        <w:rPr>
          <w:rFonts w:ascii="宋体" w:hAnsi="宋体"/>
          <w:b/>
          <w:bCs/>
          <w:sz w:val="24"/>
          <w:szCs w:val="24"/>
        </w:rPr>
      </w:pPr>
      <w:r>
        <w:rPr>
          <w:rFonts w:hint="eastAsia" w:ascii="宋体" w:hAnsi="宋体"/>
          <w:b/>
          <w:bCs/>
          <w:sz w:val="24"/>
          <w:szCs w:val="24"/>
        </w:rPr>
        <w:t>技术方案</w:t>
      </w:r>
    </w:p>
    <w:p>
      <w:pPr>
        <w:spacing w:line="360" w:lineRule="auto"/>
        <w:jc w:val="center"/>
        <w:rPr>
          <w:rFonts w:ascii="宋体" w:hAnsi="宋体"/>
          <w:color w:val="000000"/>
          <w:szCs w:val="21"/>
        </w:rPr>
      </w:pPr>
      <w:r>
        <w:rPr>
          <w:rFonts w:hint="eastAsia" w:ascii="宋体" w:hAnsi="宋体"/>
          <w:color w:val="000000"/>
        </w:rPr>
        <w:t>（格式自行拟订）</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2" w:name="_Toc43136838"/>
      <w:r>
        <w:rPr>
          <w:rFonts w:hint="eastAsia" w:ascii="宋体" w:hAnsi="宋体"/>
          <w:b/>
          <w:bCs/>
          <w:kern w:val="0"/>
          <w:sz w:val="24"/>
          <w:szCs w:val="24"/>
        </w:rPr>
        <w:t>格式5. 服务团队</w:t>
      </w:r>
      <w:bookmarkEnd w:id="82"/>
    </w:p>
    <w:p>
      <w:pPr>
        <w:spacing w:line="360" w:lineRule="auto"/>
        <w:rPr>
          <w:rFonts w:ascii="宋体" w:hAnsi="宋体"/>
          <w:sz w:val="24"/>
          <w:szCs w:val="24"/>
        </w:rPr>
      </w:pPr>
      <w:r>
        <w:rPr>
          <w:rFonts w:hint="eastAsia" w:ascii="宋体" w:hAnsi="宋体"/>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服务团队</w:t>
      </w:r>
    </w:p>
    <w:p>
      <w:pPr>
        <w:spacing w:line="360" w:lineRule="auto"/>
        <w:jc w:val="center"/>
        <w:rPr>
          <w:rFonts w:ascii="宋体" w:hAnsi="宋体"/>
          <w:sz w:val="24"/>
          <w:szCs w:val="24"/>
        </w:rPr>
      </w:pPr>
      <w:r>
        <w:rPr>
          <w:rFonts w:hint="eastAsia" w:ascii="宋体" w:hAnsi="宋体"/>
          <w:sz w:val="24"/>
          <w:szCs w:val="24"/>
        </w:rPr>
        <w:t>（格式自拟）</w:t>
      </w:r>
    </w:p>
    <w:p>
      <w:pPr>
        <w:pageBreakBefore/>
        <w:adjustRightInd w:val="0"/>
        <w:spacing w:line="360" w:lineRule="auto"/>
        <w:textAlignment w:val="baseline"/>
        <w:outlineLvl w:val="2"/>
        <w:rPr>
          <w:rFonts w:ascii="宋体" w:hAnsi="宋体"/>
          <w:b/>
          <w:bCs/>
          <w:kern w:val="0"/>
          <w:sz w:val="24"/>
          <w:szCs w:val="24"/>
        </w:rPr>
      </w:pPr>
      <w:bookmarkStart w:id="83" w:name="_Toc43136839"/>
      <w:r>
        <w:rPr>
          <w:rFonts w:hint="eastAsia" w:ascii="宋体" w:hAnsi="宋体"/>
          <w:b/>
          <w:bCs/>
          <w:kern w:val="0"/>
          <w:sz w:val="24"/>
          <w:szCs w:val="24"/>
        </w:rPr>
        <w:t>格式6. 售后服务计划</w:t>
      </w:r>
      <w:bookmarkEnd w:id="83"/>
    </w:p>
    <w:p>
      <w:pPr>
        <w:spacing w:before="360" w:after="240" w:line="360" w:lineRule="auto"/>
        <w:jc w:val="center"/>
        <w:rPr>
          <w:rFonts w:ascii="宋体" w:hAnsi="宋体"/>
          <w:b/>
          <w:bCs/>
          <w:sz w:val="24"/>
          <w:szCs w:val="24"/>
        </w:rPr>
      </w:pPr>
      <w:r>
        <w:rPr>
          <w:rFonts w:hint="eastAsia" w:ascii="宋体" w:hAnsi="宋体"/>
          <w:b/>
          <w:bCs/>
          <w:sz w:val="24"/>
          <w:szCs w:val="24"/>
        </w:rPr>
        <w:t>售后服务计划</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主要内容应包括：</w:t>
      </w:r>
    </w:p>
    <w:p>
      <w:pPr>
        <w:numPr>
          <w:ilvl w:val="0"/>
          <w:numId w:val="16"/>
        </w:numPr>
        <w:spacing w:before="240" w:line="360" w:lineRule="auto"/>
        <w:ind w:left="480" w:hanging="480" w:hangingChars="200"/>
        <w:rPr>
          <w:rFonts w:ascii="宋体" w:hAnsi="宋体"/>
          <w:sz w:val="24"/>
          <w:szCs w:val="24"/>
        </w:rPr>
      </w:pPr>
      <w:r>
        <w:rPr>
          <w:rFonts w:hint="eastAsia" w:ascii="宋体" w:hAnsi="宋体"/>
          <w:sz w:val="24"/>
          <w:szCs w:val="24"/>
        </w:rPr>
        <w:t>售后服务单位简介；</w:t>
      </w:r>
    </w:p>
    <w:p>
      <w:pPr>
        <w:numPr>
          <w:ilvl w:val="0"/>
          <w:numId w:val="16"/>
        </w:numPr>
        <w:spacing w:before="240" w:line="360" w:lineRule="auto"/>
        <w:ind w:left="480" w:hanging="480" w:hangingChars="200"/>
        <w:rPr>
          <w:rFonts w:ascii="宋体" w:hAnsi="宋体"/>
          <w:sz w:val="24"/>
          <w:szCs w:val="24"/>
        </w:rPr>
      </w:pPr>
      <w:r>
        <w:rPr>
          <w:rFonts w:hint="eastAsia" w:ascii="宋体" w:hAnsi="宋体"/>
          <w:sz w:val="24"/>
          <w:szCs w:val="24"/>
        </w:rPr>
        <w:t>维护技术人员情况；</w:t>
      </w:r>
    </w:p>
    <w:p>
      <w:pPr>
        <w:numPr>
          <w:ilvl w:val="0"/>
          <w:numId w:val="16"/>
        </w:numPr>
        <w:spacing w:before="240" w:line="360" w:lineRule="auto"/>
        <w:ind w:left="480" w:hanging="480" w:hangingChars="200"/>
        <w:rPr>
          <w:rFonts w:ascii="宋体" w:hAnsi="宋体"/>
          <w:sz w:val="24"/>
          <w:szCs w:val="24"/>
        </w:rPr>
      </w:pPr>
      <w:r>
        <w:rPr>
          <w:rFonts w:hint="eastAsia" w:ascii="宋体" w:hAnsi="宋体"/>
          <w:sz w:val="24"/>
          <w:szCs w:val="24"/>
        </w:rPr>
        <w:t>应急服务时间安排；</w:t>
      </w:r>
    </w:p>
    <w:p>
      <w:pPr>
        <w:numPr>
          <w:ilvl w:val="0"/>
          <w:numId w:val="16"/>
        </w:numPr>
        <w:spacing w:before="240" w:line="360" w:lineRule="auto"/>
        <w:ind w:left="480" w:hanging="480" w:hangingChars="200"/>
        <w:rPr>
          <w:rFonts w:ascii="宋体" w:hAnsi="宋体"/>
          <w:sz w:val="24"/>
          <w:szCs w:val="24"/>
        </w:rPr>
      </w:pPr>
      <w:r>
        <w:rPr>
          <w:rFonts w:hint="eastAsia" w:ascii="宋体" w:hAnsi="宋体"/>
          <w:sz w:val="24"/>
          <w:szCs w:val="24"/>
        </w:rPr>
        <w:t>其它服务承诺。</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4" w:name="_Toc43136840"/>
      <w:r>
        <w:rPr>
          <w:rFonts w:hint="eastAsia" w:ascii="宋体" w:hAnsi="宋体"/>
          <w:b/>
          <w:bCs/>
          <w:kern w:val="0"/>
          <w:sz w:val="24"/>
          <w:szCs w:val="24"/>
        </w:rPr>
        <w:t>格式7. 法定代表人证明书</w:t>
      </w:r>
      <w:bookmarkEnd w:id="84"/>
    </w:p>
    <w:p>
      <w:pPr>
        <w:spacing w:line="360" w:lineRule="auto"/>
        <w:jc w:val="center"/>
        <w:rPr>
          <w:rFonts w:ascii="宋体" w:hAnsi="宋体"/>
          <w:sz w:val="24"/>
          <w:szCs w:val="24"/>
        </w:rPr>
      </w:pPr>
      <w:r>
        <w:rPr>
          <w:rFonts w:hint="eastAsia" w:ascii="宋体" w:hAnsi="宋体"/>
          <w:sz w:val="24"/>
          <w:szCs w:val="24"/>
        </w:rPr>
        <w:t xml:space="preserve"> </w:t>
      </w:r>
    </w:p>
    <w:p>
      <w:pPr>
        <w:spacing w:before="120" w:after="240" w:line="360" w:lineRule="auto"/>
        <w:jc w:val="center"/>
        <w:rPr>
          <w:rFonts w:ascii="宋体" w:hAnsi="宋体"/>
          <w:b/>
          <w:bCs/>
          <w:sz w:val="24"/>
          <w:szCs w:val="24"/>
        </w:rPr>
      </w:pPr>
      <w:r>
        <w:rPr>
          <w:rFonts w:hint="eastAsia" w:ascii="宋体" w:hAnsi="宋体"/>
          <w:b/>
          <w:bCs/>
          <w:sz w:val="24"/>
          <w:szCs w:val="24"/>
        </w:rPr>
        <w:t>法定代表人证明书</w:t>
      </w:r>
    </w:p>
    <w:p>
      <w:pPr>
        <w:spacing w:line="360" w:lineRule="auto"/>
        <w:rPr>
          <w:rFonts w:ascii="宋体" w:hAnsi="宋体"/>
          <w:sz w:val="24"/>
          <w:szCs w:val="24"/>
          <w:u w:val="single"/>
        </w:rPr>
      </w:pPr>
      <w:r>
        <w:rPr>
          <w:rFonts w:hint="eastAsia" w:ascii="宋体" w:hAnsi="宋体"/>
          <w:sz w:val="24"/>
          <w:szCs w:val="24"/>
          <w:u w:val="single"/>
        </w:rPr>
        <w:t xml:space="preserve"> </w:t>
      </w:r>
    </w:p>
    <w:p>
      <w:pPr>
        <w:spacing w:line="360" w:lineRule="auto"/>
        <w:ind w:firstLine="105"/>
        <w:rPr>
          <w:rFonts w:ascii="宋体" w:hAnsi="宋体"/>
          <w:sz w:val="24"/>
          <w:szCs w:val="24"/>
          <w:u w:val="single"/>
        </w:rPr>
      </w:pPr>
      <w:r>
        <w:rPr>
          <w:rFonts w:hint="eastAsia" w:ascii="宋体" w:hAnsi="宋体"/>
          <w:sz w:val="24"/>
          <w:szCs w:val="24"/>
          <w:u w:val="single"/>
        </w:rPr>
        <w:t xml:space="preserve">               </w:t>
      </w:r>
      <w:r>
        <w:rPr>
          <w:rFonts w:hint="eastAsia" w:ascii="宋体" w:hAnsi="宋体"/>
          <w:sz w:val="24"/>
          <w:szCs w:val="24"/>
        </w:rPr>
        <w:t xml:space="preserve">同志，现任我司 </w:t>
      </w:r>
      <w:r>
        <w:rPr>
          <w:rFonts w:hint="eastAsia" w:ascii="宋体" w:hAnsi="宋体"/>
          <w:sz w:val="24"/>
          <w:szCs w:val="24"/>
          <w:u w:val="single"/>
        </w:rPr>
        <w:t xml:space="preserve">         </w:t>
      </w:r>
      <w:r>
        <w:rPr>
          <w:rFonts w:hint="eastAsia" w:ascii="宋体" w:hAnsi="宋体"/>
          <w:sz w:val="24"/>
          <w:szCs w:val="24"/>
        </w:rPr>
        <w:t xml:space="preserve"> 职务，为法定代表人，特此证明。</w:t>
      </w:r>
    </w:p>
    <w:p>
      <w:pPr>
        <w:spacing w:line="360" w:lineRule="auto"/>
        <w:rPr>
          <w:rFonts w:ascii="宋体" w:hAnsi="宋体"/>
          <w:sz w:val="24"/>
          <w:szCs w:val="24"/>
        </w:rPr>
      </w:pPr>
      <w:r>
        <w:rPr>
          <w:rFonts w:hint="eastAsia" w:ascii="宋体" w:hAnsi="宋体"/>
          <w:sz w:val="24"/>
          <w:szCs w:val="24"/>
        </w:rPr>
        <w:t>有效日期：</w:t>
      </w:r>
      <w:r>
        <w:rPr>
          <w:rFonts w:hint="eastAsia" w:ascii="宋体" w:hAnsi="宋体"/>
          <w:sz w:val="24"/>
          <w:szCs w:val="24"/>
          <w:u w:val="single"/>
        </w:rPr>
        <w:t xml:space="preserve">                 </w:t>
      </w:r>
      <w:r>
        <w:rPr>
          <w:rFonts w:hint="eastAsia" w:ascii="宋体" w:hAnsi="宋体"/>
          <w:sz w:val="24"/>
          <w:szCs w:val="24"/>
        </w:rPr>
        <w:t xml:space="preserve"> 签发日期：</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5250"/>
        <w:rPr>
          <w:rFonts w:ascii="宋体" w:hAnsi="宋体"/>
          <w:sz w:val="24"/>
          <w:szCs w:val="24"/>
        </w:rPr>
      </w:pPr>
      <w:r>
        <w:rPr>
          <w:rFonts w:hint="eastAsia" w:ascii="宋体" w:hAnsi="宋体"/>
          <w:sz w:val="24"/>
          <w:szCs w:val="24"/>
        </w:rPr>
        <w:t xml:space="preserve"> </w:t>
      </w:r>
    </w:p>
    <w:p>
      <w:pPr>
        <w:spacing w:line="360" w:lineRule="auto"/>
        <w:ind w:firstLine="5250"/>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（盖章）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附：法定代表人性别：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身份证号码：</w:t>
      </w:r>
      <w:r>
        <w:rPr>
          <w:rFonts w:hint="eastAsia" w:ascii="宋体" w:hAnsi="宋体"/>
          <w:sz w:val="24"/>
          <w:szCs w:val="24"/>
          <w:u w:val="single"/>
        </w:rPr>
        <w:t xml:space="preserve">         （身份证复印件附后）             </w:t>
      </w:r>
    </w:p>
    <w:p>
      <w:pPr>
        <w:spacing w:line="360" w:lineRule="auto"/>
        <w:rPr>
          <w:rFonts w:ascii="宋体" w:hAnsi="宋体"/>
          <w:sz w:val="24"/>
          <w:szCs w:val="24"/>
        </w:rPr>
      </w:pPr>
      <w:r>
        <w:rPr>
          <w:rFonts w:hint="eastAsia" w:ascii="宋体" w:hAnsi="宋体"/>
          <w:sz w:val="24"/>
          <w:szCs w:val="24"/>
        </w:rPr>
        <w:t>企业营业执照号码：</w:t>
      </w:r>
      <w:r>
        <w:rPr>
          <w:rFonts w:hint="eastAsia" w:ascii="宋体" w:hAnsi="宋体"/>
          <w:sz w:val="24"/>
          <w:szCs w:val="24"/>
          <w:u w:val="single"/>
        </w:rPr>
        <w:t xml:space="preserve">                             </w:t>
      </w:r>
      <w:r>
        <w:rPr>
          <w:rFonts w:hint="eastAsia" w:ascii="宋体" w:hAnsi="宋体"/>
          <w:sz w:val="24"/>
          <w:szCs w:val="24"/>
        </w:rPr>
        <w:t xml:space="preserve"> 企业性质：</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主营（产）：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兼营（产）：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进口物品经营许可证号码：</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主营（产）：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兼营（产）：</w:t>
      </w:r>
      <w:r>
        <w:rPr>
          <w:rFonts w:hint="eastAsia" w:ascii="宋体" w:hAnsi="宋体"/>
          <w:sz w:val="24"/>
          <w:szCs w:val="24"/>
          <w:u w:val="single"/>
        </w:rPr>
        <w:t xml:space="preserve">                                                                   </w:t>
      </w:r>
    </w:p>
    <w:p>
      <w:pPr>
        <w:spacing w:line="360" w:lineRule="auto"/>
        <w:ind w:left="-358" w:leftChars="-171" w:hanging="1"/>
        <w:rPr>
          <w:rFonts w:ascii="宋体" w:hAnsi="宋体"/>
          <w:sz w:val="24"/>
          <w:szCs w:val="24"/>
        </w:rPr>
      </w:pPr>
      <w:r>
        <w:rPr>
          <w:rFonts w:hint="eastAsia" w:ascii="宋体" w:hAnsi="宋体"/>
          <w:sz w:val="24"/>
          <w:szCs w:val="24"/>
        </w:rPr>
        <w:t xml:space="preserve"> </w:t>
      </w:r>
    </w:p>
    <w:p>
      <w:pPr>
        <w:spacing w:line="360" w:lineRule="auto"/>
        <w:ind w:left="-358" w:leftChars="-171" w:hanging="1"/>
        <w:rPr>
          <w:rFonts w:ascii="宋体" w:hAnsi="宋体"/>
          <w:sz w:val="24"/>
          <w:szCs w:val="24"/>
        </w:rPr>
      </w:pPr>
      <w:r>
        <w:rPr>
          <w:rFonts w:hint="eastAsia" w:ascii="宋体" w:hAnsi="宋体"/>
          <w:sz w:val="24"/>
          <w:szCs w:val="24"/>
        </w:rPr>
        <w:t>说明：1.内容必须填写真实、清楚，涂改无效，不得转让、买卖。</w:t>
      </w:r>
    </w:p>
    <w:p>
      <w:pPr>
        <w:spacing w:line="360" w:lineRule="auto"/>
        <w:ind w:left="-358" w:leftChars="-171" w:hanging="1"/>
        <w:rPr>
          <w:rFonts w:ascii="宋体" w:hAnsi="宋体"/>
          <w:sz w:val="24"/>
          <w:szCs w:val="24"/>
        </w:rPr>
      </w:pPr>
      <w:r>
        <w:rPr>
          <w:rFonts w:hint="eastAsia" w:ascii="宋体" w:hAnsi="宋体"/>
          <w:sz w:val="24"/>
          <w:szCs w:val="24"/>
        </w:rPr>
        <w:t xml:space="preserve">      3.将此证明书提交对方作为合同附件。</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5" w:name="_Toc43136841"/>
      <w:r>
        <w:rPr>
          <w:rFonts w:hint="eastAsia" w:ascii="宋体" w:hAnsi="宋体"/>
          <w:b/>
          <w:bCs/>
          <w:kern w:val="0"/>
          <w:sz w:val="24"/>
          <w:szCs w:val="24"/>
        </w:rPr>
        <w:t>格式8. 法定代表人授权书</w:t>
      </w:r>
      <w:bookmarkEnd w:id="85"/>
    </w:p>
    <w:p>
      <w:pPr>
        <w:spacing w:line="360" w:lineRule="auto"/>
        <w:jc w:val="center"/>
        <w:rPr>
          <w:rFonts w:ascii="宋体" w:hAnsi="宋体"/>
          <w:sz w:val="24"/>
          <w:szCs w:val="24"/>
        </w:rPr>
      </w:pPr>
      <w:r>
        <w:rPr>
          <w:rFonts w:hint="eastAsia" w:ascii="宋体" w:hAnsi="宋体"/>
          <w:sz w:val="24"/>
          <w:szCs w:val="24"/>
        </w:rPr>
        <w:t xml:space="preserve"> </w:t>
      </w:r>
    </w:p>
    <w:p>
      <w:pPr>
        <w:spacing w:before="120" w:after="240" w:line="360" w:lineRule="auto"/>
        <w:jc w:val="center"/>
        <w:rPr>
          <w:rFonts w:ascii="宋体" w:hAnsi="宋体"/>
          <w:b/>
          <w:bCs/>
          <w:sz w:val="24"/>
          <w:szCs w:val="24"/>
        </w:rPr>
      </w:pPr>
      <w:r>
        <w:rPr>
          <w:rFonts w:hint="eastAsia" w:ascii="宋体" w:hAnsi="宋体"/>
          <w:b/>
          <w:bCs/>
          <w:sz w:val="24"/>
          <w:szCs w:val="24"/>
        </w:rPr>
        <w:t>法定代表人授权书</w:t>
      </w:r>
    </w:p>
    <w:p>
      <w:pPr>
        <w:spacing w:line="360" w:lineRule="auto"/>
        <w:rPr>
          <w:rFonts w:ascii="宋体" w:hAnsi="宋体"/>
          <w:sz w:val="24"/>
          <w:szCs w:val="24"/>
        </w:rPr>
      </w:pPr>
      <w:r>
        <w:rPr>
          <w:rFonts w:hint="eastAsia" w:ascii="宋体" w:hAnsi="宋体"/>
          <w:sz w:val="24"/>
          <w:szCs w:val="24"/>
        </w:rPr>
        <w:t xml:space="preserve"> </w:t>
      </w:r>
    </w:p>
    <w:p>
      <w:pPr>
        <w:spacing w:line="360" w:lineRule="auto"/>
        <w:ind w:firstLine="420"/>
        <w:rPr>
          <w:rFonts w:ascii="宋体" w:hAnsi="宋体"/>
          <w:sz w:val="24"/>
          <w:szCs w:val="24"/>
        </w:rPr>
      </w:pPr>
      <w:r>
        <w:rPr>
          <w:rFonts w:hint="eastAsia" w:ascii="宋体" w:hAnsi="宋体"/>
          <w:sz w:val="24"/>
          <w:szCs w:val="24"/>
        </w:rPr>
        <w:t>兹授权</w:t>
      </w:r>
      <w:r>
        <w:rPr>
          <w:rFonts w:hint="eastAsia" w:ascii="宋体" w:hAnsi="宋体"/>
          <w:sz w:val="24"/>
          <w:szCs w:val="24"/>
          <w:u w:val="single"/>
        </w:rPr>
        <w:t xml:space="preserve">            </w:t>
      </w:r>
      <w:r>
        <w:rPr>
          <w:rFonts w:hint="eastAsia" w:ascii="宋体" w:hAnsi="宋体"/>
          <w:sz w:val="24"/>
          <w:szCs w:val="24"/>
        </w:rPr>
        <w:t>同志，为我司签订经济合同及办理其它事务代理人，其权限是：就深圳市南山区珠光小学</w:t>
      </w:r>
      <w:r>
        <w:rPr>
          <w:rFonts w:hint="eastAsia" w:ascii="宋体" w:hAnsi="宋体"/>
          <w:sz w:val="24"/>
          <w:szCs w:val="24"/>
          <w:u w:val="single"/>
        </w:rPr>
        <w:t xml:space="preserve">                    （项目名称、编号） </w:t>
      </w:r>
      <w:r>
        <w:rPr>
          <w:rFonts w:hint="eastAsia" w:ascii="宋体" w:hAnsi="宋体"/>
          <w:sz w:val="24"/>
          <w:szCs w:val="24"/>
        </w:rPr>
        <w:t>的投标，以我司名义处理一切与之有关的事务。有效期限：至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企业营业执照号码：</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法定代表人（签名）：</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签发日期：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附：上述授权代表个人信息：</w:t>
      </w:r>
    </w:p>
    <w:p>
      <w:pPr>
        <w:spacing w:line="360" w:lineRule="auto"/>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性别：</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（身份证复印件附后） </w:t>
      </w:r>
    </w:p>
    <w:p>
      <w:pPr>
        <w:spacing w:line="360" w:lineRule="auto"/>
        <w:ind w:firstLine="420"/>
        <w:rPr>
          <w:rFonts w:ascii="宋体" w:hAnsi="宋体"/>
          <w:sz w:val="24"/>
          <w:szCs w:val="24"/>
          <w:u w:val="single"/>
        </w:rPr>
      </w:pPr>
      <w:r>
        <w:rPr>
          <w:rFonts w:hint="eastAsia" w:ascii="宋体" w:hAnsi="宋体"/>
          <w:sz w:val="24"/>
          <w:szCs w:val="24"/>
          <w:u w:val="single"/>
        </w:rPr>
        <w:t xml:space="preserve"> </w:t>
      </w:r>
    </w:p>
    <w:p>
      <w:pPr>
        <w:spacing w:line="360" w:lineRule="auto"/>
        <w:ind w:left="-358" w:leftChars="-171" w:hanging="1"/>
        <w:rPr>
          <w:rFonts w:ascii="宋体" w:hAnsi="宋体"/>
          <w:sz w:val="24"/>
          <w:szCs w:val="24"/>
        </w:rPr>
      </w:pPr>
      <w:r>
        <w:rPr>
          <w:rFonts w:hint="eastAsia" w:ascii="宋体" w:hAnsi="宋体"/>
          <w:sz w:val="24"/>
          <w:szCs w:val="24"/>
        </w:rPr>
        <w:t>说明：1. 委托书内容必须填写真实、清楚，涂改无效。</w:t>
      </w:r>
    </w:p>
    <w:p>
      <w:pPr>
        <w:spacing w:line="360" w:lineRule="auto"/>
        <w:ind w:left="-358" w:leftChars="-171" w:hanging="1"/>
        <w:rPr>
          <w:rFonts w:ascii="宋体" w:hAnsi="宋体"/>
          <w:sz w:val="24"/>
          <w:szCs w:val="24"/>
        </w:rPr>
      </w:pPr>
      <w:r>
        <w:rPr>
          <w:rFonts w:hint="eastAsia" w:ascii="宋体" w:hAnsi="宋体"/>
          <w:sz w:val="24"/>
          <w:szCs w:val="24"/>
        </w:rPr>
        <w:t xml:space="preserve">      2. 委托书不得转让、买卖。</w:t>
      </w:r>
    </w:p>
    <w:p>
      <w:pPr>
        <w:spacing w:line="360" w:lineRule="auto"/>
        <w:rPr>
          <w:rFonts w:ascii="宋体" w:hAnsi="宋体"/>
          <w:b/>
          <w:bCs/>
          <w:sz w:val="24"/>
          <w:szCs w:val="24"/>
        </w:rPr>
      </w:pPr>
      <w:r>
        <w:rPr>
          <w:rFonts w:hint="eastAsia" w:ascii="宋体" w:hAnsi="宋体"/>
          <w:b/>
          <w:bCs/>
          <w:sz w:val="24"/>
          <w:szCs w:val="24"/>
        </w:rPr>
        <w:t xml:space="preserve"> </w:t>
      </w:r>
    </w:p>
    <w:p>
      <w:pPr>
        <w:rPr>
          <w:rFonts w:ascii="宋体" w:hAnsi="宋体"/>
          <w:sz w:val="24"/>
          <w:szCs w:val="24"/>
        </w:rPr>
      </w:pPr>
    </w:p>
    <w:p>
      <w:pPr>
        <w:tabs>
          <w:tab w:val="left" w:pos="7200"/>
        </w:tabs>
        <w:rPr>
          <w:rFonts w:ascii="宋体" w:hAnsi="宋体"/>
          <w:sz w:val="24"/>
          <w:szCs w:val="24"/>
        </w:rPr>
      </w:pPr>
      <w:r>
        <w:rPr>
          <w:rFonts w:ascii="宋体" w:hAnsi="宋体"/>
          <w:sz w:val="24"/>
          <w:szCs w:val="24"/>
        </w:rPr>
        <w:tab/>
      </w:r>
    </w:p>
    <w:p>
      <w:pPr>
        <w:pageBreakBefore/>
        <w:adjustRightInd w:val="0"/>
        <w:spacing w:line="360" w:lineRule="auto"/>
        <w:textAlignment w:val="baseline"/>
        <w:outlineLvl w:val="2"/>
        <w:rPr>
          <w:rFonts w:ascii="宋体" w:hAnsi="宋体"/>
          <w:b/>
          <w:bCs/>
          <w:kern w:val="0"/>
          <w:sz w:val="24"/>
          <w:szCs w:val="24"/>
        </w:rPr>
      </w:pPr>
      <w:bookmarkStart w:id="86" w:name="_Toc43136842"/>
      <w:r>
        <w:rPr>
          <w:rFonts w:hint="eastAsia" w:ascii="宋体" w:hAnsi="宋体"/>
          <w:b/>
          <w:bCs/>
          <w:kern w:val="0"/>
          <w:sz w:val="24"/>
          <w:szCs w:val="24"/>
        </w:rPr>
        <w:t>格式9. 诚信情况承诺函</w:t>
      </w:r>
      <w:bookmarkEnd w:id="86"/>
    </w:p>
    <w:p>
      <w:pPr>
        <w:spacing w:line="360" w:lineRule="auto"/>
        <w:rPr>
          <w:rFonts w:ascii="宋体" w:hAnsi="宋体"/>
          <w:b/>
          <w:bCs/>
          <w:sz w:val="24"/>
          <w:szCs w:val="24"/>
        </w:rPr>
      </w:pPr>
      <w:r>
        <w:rPr>
          <w:rFonts w:hint="eastAsia" w:ascii="宋体" w:hAnsi="宋体"/>
          <w:b/>
          <w:bCs/>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诚信情况承诺函</w:t>
      </w:r>
    </w:p>
    <w:p>
      <w:pPr>
        <w:spacing w:line="360" w:lineRule="auto"/>
        <w:jc w:val="center"/>
        <w:rPr>
          <w:rFonts w:ascii="宋体" w:hAnsi="宋体"/>
          <w:b/>
          <w:bCs/>
          <w:sz w:val="24"/>
          <w:szCs w:val="24"/>
        </w:rPr>
      </w:pPr>
      <w:r>
        <w:rPr>
          <w:rFonts w:hint="eastAsia" w:ascii="宋体" w:hAnsi="宋体"/>
          <w:b/>
          <w:bCs/>
          <w:sz w:val="24"/>
          <w:szCs w:val="24"/>
        </w:rPr>
        <w:t xml:space="preserve"> </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rPr>
          <w:rFonts w:ascii="Calibri" w:hAnsi="Calibri"/>
          <w:i/>
          <w:iCs/>
          <w:sz w:val="24"/>
          <w:szCs w:val="24"/>
        </w:rPr>
      </w:pPr>
      <w:r>
        <w:rPr>
          <w:rFonts w:hint="eastAsia" w:ascii="宋体" w:hAnsi="宋体"/>
          <w:sz w:val="24"/>
          <w:szCs w:val="24"/>
        </w:rPr>
        <w:t>致：</w:t>
      </w:r>
      <w:r>
        <w:rPr>
          <w:rFonts w:hint="eastAsia" w:ascii="宋体" w:hAnsi="宋体"/>
          <w:b/>
          <w:sz w:val="24"/>
          <w:szCs w:val="24"/>
          <w:u w:val="single"/>
        </w:rPr>
        <w:t>深圳市南山区珠光小学</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ind w:firstLine="525"/>
        <w:rPr>
          <w:rFonts w:ascii="Calibri" w:hAnsi="Calibri"/>
          <w:sz w:val="24"/>
          <w:szCs w:val="24"/>
        </w:rPr>
      </w:pPr>
      <w:r>
        <w:rPr>
          <w:rFonts w:hint="eastAsia" w:ascii="宋体" w:hAnsi="宋体"/>
          <w:sz w:val="24"/>
          <w:szCs w:val="24"/>
        </w:rPr>
        <w:t>我司参加贵校</w:t>
      </w:r>
      <w:r>
        <w:rPr>
          <w:rFonts w:hint="eastAsia" w:ascii="宋体" w:hAnsi="宋体"/>
          <w:u w:val="single"/>
        </w:rPr>
        <w:t xml:space="preserve">            （</w:t>
      </w:r>
      <w:r>
        <w:rPr>
          <w:rFonts w:hint="eastAsia" w:ascii="宋体" w:hAnsi="宋体"/>
          <w:sz w:val="24"/>
          <w:szCs w:val="24"/>
          <w:u w:val="single"/>
        </w:rPr>
        <w:t>项目名称、编号）</w:t>
      </w:r>
      <w:r>
        <w:rPr>
          <w:rFonts w:hint="eastAsia" w:ascii="宋体" w:hAnsi="宋体"/>
          <w:sz w:val="24"/>
          <w:szCs w:val="24"/>
        </w:rPr>
        <w:t>招标项目投标，在此郑重承诺：</w:t>
      </w:r>
    </w:p>
    <w:p>
      <w:pPr>
        <w:spacing w:line="360" w:lineRule="auto"/>
        <w:ind w:firstLine="525"/>
        <w:rPr>
          <w:rFonts w:ascii="Calibri" w:hAnsi="Calibri"/>
          <w:sz w:val="24"/>
          <w:szCs w:val="24"/>
        </w:rPr>
      </w:pPr>
      <w:r>
        <w:rPr>
          <w:rFonts w:hint="eastAsia" w:ascii="Calibri" w:hAnsi="Calibri"/>
          <w:sz w:val="24"/>
          <w:szCs w:val="24"/>
        </w:rPr>
        <w:t>1</w:t>
      </w:r>
      <w:r>
        <w:rPr>
          <w:rFonts w:hint="eastAsia" w:ascii="宋体" w:hAnsi="宋体"/>
          <w:sz w:val="24"/>
          <w:szCs w:val="24"/>
        </w:rPr>
        <w:t>、我司不存在下列情形：</w:t>
      </w:r>
    </w:p>
    <w:p>
      <w:pPr>
        <w:numPr>
          <w:ilvl w:val="1"/>
          <w:numId w:val="17"/>
        </w:numPr>
        <w:spacing w:line="360" w:lineRule="auto"/>
        <w:rPr>
          <w:rFonts w:ascii="Calibri" w:hAnsi="Calibri"/>
          <w:sz w:val="24"/>
          <w:szCs w:val="24"/>
        </w:rPr>
      </w:pPr>
      <w:r>
        <w:rPr>
          <w:rFonts w:hint="eastAsia" w:ascii="宋体" w:hAnsi="宋体"/>
          <w:sz w:val="24"/>
          <w:szCs w:val="24"/>
        </w:rPr>
        <w:t>被纪检监察部门立案调查，违法违规事实成立的；</w:t>
      </w:r>
    </w:p>
    <w:p>
      <w:pPr>
        <w:numPr>
          <w:ilvl w:val="1"/>
          <w:numId w:val="17"/>
        </w:numPr>
        <w:spacing w:line="360" w:lineRule="auto"/>
        <w:rPr>
          <w:rFonts w:ascii="Calibri" w:hAnsi="Calibri"/>
          <w:sz w:val="24"/>
          <w:szCs w:val="24"/>
        </w:rPr>
      </w:pPr>
      <w:r>
        <w:rPr>
          <w:rFonts w:hint="eastAsia" w:ascii="宋体" w:hAnsi="宋体"/>
          <w:sz w:val="24"/>
          <w:szCs w:val="24"/>
        </w:rPr>
        <w:t>未按规定签订、履行采购合同，造成严重后果的；</w:t>
      </w:r>
    </w:p>
    <w:p>
      <w:pPr>
        <w:numPr>
          <w:ilvl w:val="1"/>
          <w:numId w:val="17"/>
        </w:numPr>
        <w:spacing w:line="360" w:lineRule="auto"/>
        <w:rPr>
          <w:rFonts w:ascii="Calibri" w:hAnsi="Calibri"/>
          <w:sz w:val="24"/>
          <w:szCs w:val="24"/>
        </w:rPr>
      </w:pPr>
      <w:r>
        <w:rPr>
          <w:rFonts w:hint="eastAsia" w:ascii="宋体" w:hAnsi="宋体"/>
          <w:sz w:val="24"/>
          <w:szCs w:val="24"/>
        </w:rPr>
        <w:t>隐瞒真实情况，提供虚假资料的；</w:t>
      </w:r>
    </w:p>
    <w:p>
      <w:pPr>
        <w:numPr>
          <w:ilvl w:val="1"/>
          <w:numId w:val="17"/>
        </w:numPr>
        <w:spacing w:line="360" w:lineRule="auto"/>
        <w:rPr>
          <w:rFonts w:ascii="Calibri" w:hAnsi="Calibri"/>
          <w:sz w:val="24"/>
          <w:szCs w:val="24"/>
        </w:rPr>
      </w:pPr>
      <w:r>
        <w:rPr>
          <w:rFonts w:hint="eastAsia" w:ascii="宋体" w:hAnsi="宋体"/>
          <w:sz w:val="24"/>
          <w:szCs w:val="24"/>
        </w:rPr>
        <w:t>以非法手段排斥其他供应商参与竞争的；</w:t>
      </w:r>
    </w:p>
    <w:p>
      <w:pPr>
        <w:numPr>
          <w:ilvl w:val="1"/>
          <w:numId w:val="17"/>
        </w:numPr>
        <w:spacing w:line="360" w:lineRule="auto"/>
        <w:rPr>
          <w:rFonts w:ascii="Calibri" w:hAnsi="Calibri"/>
          <w:sz w:val="24"/>
          <w:szCs w:val="24"/>
        </w:rPr>
      </w:pPr>
      <w:r>
        <w:rPr>
          <w:rFonts w:hint="eastAsia" w:ascii="宋体" w:hAnsi="宋体"/>
          <w:sz w:val="24"/>
          <w:szCs w:val="24"/>
        </w:rPr>
        <w:t>与其他采购参加人串通投标的；</w:t>
      </w:r>
    </w:p>
    <w:p>
      <w:pPr>
        <w:numPr>
          <w:ilvl w:val="1"/>
          <w:numId w:val="17"/>
        </w:numPr>
        <w:spacing w:line="360" w:lineRule="auto"/>
        <w:rPr>
          <w:rFonts w:ascii="Calibri" w:hAnsi="Calibri"/>
          <w:sz w:val="24"/>
          <w:szCs w:val="24"/>
        </w:rPr>
      </w:pPr>
      <w:r>
        <w:rPr>
          <w:rFonts w:hint="eastAsia" w:ascii="宋体" w:hAnsi="宋体"/>
          <w:sz w:val="24"/>
          <w:szCs w:val="24"/>
        </w:rPr>
        <w:t>在采购活动中应当回避而未回避的；</w:t>
      </w:r>
    </w:p>
    <w:p>
      <w:pPr>
        <w:numPr>
          <w:ilvl w:val="1"/>
          <w:numId w:val="17"/>
        </w:numPr>
        <w:spacing w:line="360" w:lineRule="auto"/>
        <w:rPr>
          <w:rFonts w:ascii="Calibri" w:hAnsi="Calibri"/>
          <w:sz w:val="24"/>
          <w:szCs w:val="24"/>
        </w:rPr>
      </w:pPr>
      <w:r>
        <w:rPr>
          <w:rFonts w:hint="eastAsia" w:ascii="宋体" w:hAnsi="宋体"/>
          <w:sz w:val="24"/>
          <w:szCs w:val="24"/>
        </w:rPr>
        <w:t>恶意投诉的；</w:t>
      </w:r>
    </w:p>
    <w:p>
      <w:pPr>
        <w:numPr>
          <w:ilvl w:val="1"/>
          <w:numId w:val="17"/>
        </w:numPr>
        <w:spacing w:line="360" w:lineRule="auto"/>
        <w:rPr>
          <w:rFonts w:ascii="Calibri" w:hAnsi="Calibri"/>
          <w:sz w:val="24"/>
          <w:szCs w:val="24"/>
        </w:rPr>
      </w:pPr>
      <w:r>
        <w:rPr>
          <w:rFonts w:hint="eastAsia" w:ascii="宋体" w:hAnsi="宋体"/>
          <w:sz w:val="24"/>
          <w:szCs w:val="24"/>
        </w:rPr>
        <w:t>向采购项目相关人行贿或者提供其他不当利益的；</w:t>
      </w:r>
    </w:p>
    <w:p>
      <w:pPr>
        <w:numPr>
          <w:ilvl w:val="1"/>
          <w:numId w:val="17"/>
        </w:numPr>
        <w:spacing w:line="360" w:lineRule="auto"/>
        <w:rPr>
          <w:rFonts w:ascii="Calibri" w:hAnsi="Calibri"/>
          <w:sz w:val="24"/>
          <w:szCs w:val="24"/>
        </w:rPr>
      </w:pPr>
      <w:r>
        <w:rPr>
          <w:rFonts w:hint="eastAsia" w:ascii="宋体" w:hAnsi="宋体"/>
          <w:sz w:val="24"/>
          <w:szCs w:val="24"/>
        </w:rPr>
        <w:t>阻碍、抗拒主管部门监督检查的；</w:t>
      </w:r>
    </w:p>
    <w:p>
      <w:pPr>
        <w:numPr>
          <w:ilvl w:val="1"/>
          <w:numId w:val="17"/>
        </w:numPr>
        <w:spacing w:line="360" w:lineRule="auto"/>
        <w:rPr>
          <w:rFonts w:ascii="Calibri" w:hAnsi="Calibri"/>
          <w:sz w:val="24"/>
          <w:szCs w:val="24"/>
        </w:rPr>
      </w:pPr>
      <w:r>
        <w:rPr>
          <w:rFonts w:hint="eastAsia" w:ascii="宋体" w:hAnsi="宋体"/>
          <w:sz w:val="24"/>
          <w:szCs w:val="24"/>
        </w:rPr>
        <w:t>履约检查不及格或评价为差的；</w:t>
      </w:r>
    </w:p>
    <w:p>
      <w:pPr>
        <w:spacing w:line="360" w:lineRule="auto"/>
        <w:ind w:left="420"/>
        <w:rPr>
          <w:rFonts w:ascii="Calibri" w:hAnsi="Calibri"/>
          <w:sz w:val="24"/>
          <w:szCs w:val="24"/>
        </w:rPr>
      </w:pPr>
      <w:r>
        <w:rPr>
          <w:rFonts w:hint="eastAsia" w:ascii="宋体" w:hAnsi="宋体"/>
          <w:sz w:val="24"/>
          <w:szCs w:val="24"/>
        </w:rPr>
        <w:t>（十一）主管部门认定的其他情形。</w:t>
      </w:r>
    </w:p>
    <w:p>
      <w:pPr>
        <w:spacing w:line="360" w:lineRule="auto"/>
        <w:ind w:firstLine="540"/>
        <w:rPr>
          <w:rFonts w:ascii="宋体" w:hAnsi="宋体"/>
          <w:sz w:val="24"/>
          <w:szCs w:val="24"/>
        </w:rPr>
      </w:pPr>
      <w:r>
        <w:rPr>
          <w:rFonts w:hint="eastAsia" w:ascii="宋体" w:hAnsi="宋体"/>
          <w:sz w:val="24"/>
          <w:szCs w:val="24"/>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b/>
          <w:bCs/>
          <w:szCs w:val="21"/>
        </w:rPr>
      </w:pPr>
      <w:r>
        <w:rPr>
          <w:rFonts w:hint="eastAsia" w:ascii="宋体" w:hAnsi="宋体"/>
          <w:b/>
          <w:bCs/>
        </w:rPr>
        <w:t>注：本格式不得擅自更改。</w:t>
      </w: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PMingLiU">
    <w:altName w:val="Microsoft JhengHei UI"/>
    <w:panose1 w:val="02010601000101010101"/>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212782"/>
      <w:docPartObj>
        <w:docPartGallery w:val="autotext"/>
      </w:docPartObj>
    </w:sdtPr>
    <w:sdtContent>
      <w:p>
        <w:pPr>
          <w:pStyle w:val="29"/>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E15"/>
    <w:multiLevelType w:val="multilevel"/>
    <w:tmpl w:val="02FF0E1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7113A6"/>
    <w:multiLevelType w:val="multilevel"/>
    <w:tmpl w:val="0B7113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784625"/>
    <w:multiLevelType w:val="multilevel"/>
    <w:tmpl w:val="20784625"/>
    <w:lvl w:ilvl="0" w:tentative="0">
      <w:start w:val="1"/>
      <w:numFmt w:val="decimal"/>
      <w:lvlText w:val="%1."/>
      <w:lvlJc w:val="left"/>
      <w:pPr>
        <w:tabs>
          <w:tab w:val="left" w:pos="360"/>
        </w:tabs>
        <w:ind w:left="360" w:hanging="360"/>
      </w:pPr>
      <w:rPr>
        <w:rFonts w:hint="default" w:ascii="Times New Roman" w:hAnsi="宋体"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208A160A"/>
    <w:multiLevelType w:val="multilevel"/>
    <w:tmpl w:val="208A160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8940188"/>
    <w:multiLevelType w:val="multilevel"/>
    <w:tmpl w:val="2894018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BFA5B80"/>
    <w:multiLevelType w:val="multilevel"/>
    <w:tmpl w:val="2BFA5B8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0C1546"/>
    <w:multiLevelType w:val="multilevel"/>
    <w:tmpl w:val="3A0C1546"/>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A0308E"/>
    <w:multiLevelType w:val="multilevel"/>
    <w:tmpl w:val="46A030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B35F21"/>
    <w:multiLevelType w:val="multilevel"/>
    <w:tmpl w:val="52B35F21"/>
    <w:lvl w:ilvl="0" w:tentative="0">
      <w:start w:val="1"/>
      <w:numFmt w:val="bullet"/>
      <w:pStyle w:val="169"/>
      <w:lvlText w:val=""/>
      <w:lvlJc w:val="left"/>
      <w:pPr>
        <w:tabs>
          <w:tab w:val="left" w:pos="680"/>
        </w:tabs>
        <w:ind w:left="624" w:hanging="22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543C48C2"/>
    <w:multiLevelType w:val="multilevel"/>
    <w:tmpl w:val="543C48C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BA3AC7"/>
    <w:multiLevelType w:val="multilevel"/>
    <w:tmpl w:val="57BA3AC7"/>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61C3532F"/>
    <w:multiLevelType w:val="multilevel"/>
    <w:tmpl w:val="61C3532F"/>
    <w:lvl w:ilvl="0" w:tentative="0">
      <w:start w:val="1"/>
      <w:numFmt w:val="decimal"/>
      <w:lvlText w:val="%1"/>
      <w:lvlJc w:val="left"/>
      <w:pPr>
        <w:ind w:left="432" w:hanging="432"/>
      </w:pPr>
      <w:rPr>
        <w:rFonts w:hint="eastAsia"/>
      </w:rPr>
    </w:lvl>
    <w:lvl w:ilvl="1" w:tentative="0">
      <w:start w:val="1"/>
      <w:numFmt w:val="decimal"/>
      <w:lvlText w:val="2.%2"/>
      <w:lvlJc w:val="left"/>
      <w:pPr>
        <w:ind w:left="576" w:hanging="576"/>
      </w:pPr>
      <w:rPr>
        <w:rFonts w:hint="eastAsia"/>
      </w:rPr>
    </w:lvl>
    <w:lvl w:ilvl="2" w:tentative="0">
      <w:start w:val="1"/>
      <w:numFmt w:val="decimal"/>
      <w:pStyle w:val="3"/>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66A63148"/>
    <w:multiLevelType w:val="multilevel"/>
    <w:tmpl w:val="66A6314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123A34"/>
    <w:multiLevelType w:val="multilevel"/>
    <w:tmpl w:val="74123A3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79A2F44"/>
    <w:multiLevelType w:val="multilevel"/>
    <w:tmpl w:val="779A2F44"/>
    <w:lvl w:ilvl="0" w:tentative="0">
      <w:start w:val="1"/>
      <w:numFmt w:val="chineseCountingThousand"/>
      <w:pStyle w:val="20"/>
      <w:lvlText w:val="%1、"/>
      <w:lvlJc w:val="left"/>
      <w:pPr>
        <w:tabs>
          <w:tab w:val="left" w:pos="945"/>
        </w:tabs>
        <w:ind w:left="945" w:hanging="420"/>
      </w:p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5">
    <w:nsid w:val="7C53610C"/>
    <w:multiLevelType w:val="multilevel"/>
    <w:tmpl w:val="7C53610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E4C768F"/>
    <w:multiLevelType w:val="multilevel"/>
    <w:tmpl w:val="7E4C768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4"/>
  </w:num>
  <w:num w:numId="3">
    <w:abstractNumId w:val="8"/>
  </w:num>
  <w:num w:numId="4">
    <w:abstractNumId w:val="6"/>
  </w:num>
  <w:num w:numId="5">
    <w:abstractNumId w:val="13"/>
  </w:num>
  <w:num w:numId="6">
    <w:abstractNumId w:val="9"/>
  </w:num>
  <w:num w:numId="7">
    <w:abstractNumId w:val="1"/>
  </w:num>
  <w:num w:numId="8">
    <w:abstractNumId w:val="12"/>
  </w:num>
  <w:num w:numId="9">
    <w:abstractNumId w:val="7"/>
  </w:num>
  <w:num w:numId="10">
    <w:abstractNumId w:val="3"/>
  </w:num>
  <w:num w:numId="11">
    <w:abstractNumId w:val="16"/>
  </w:num>
  <w:num w:numId="12">
    <w:abstractNumId w:val="15"/>
  </w:num>
  <w:num w:numId="13">
    <w:abstractNumId w:val="0"/>
  </w:num>
  <w:num w:numId="14">
    <w:abstractNumId w:val="5"/>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39"/>
    <w:rsid w:val="000104EC"/>
    <w:rsid w:val="00011E45"/>
    <w:rsid w:val="00012707"/>
    <w:rsid w:val="00016A2B"/>
    <w:rsid w:val="0002501B"/>
    <w:rsid w:val="000366F5"/>
    <w:rsid w:val="00036C44"/>
    <w:rsid w:val="00041473"/>
    <w:rsid w:val="00043C39"/>
    <w:rsid w:val="00045056"/>
    <w:rsid w:val="000464C9"/>
    <w:rsid w:val="000550A4"/>
    <w:rsid w:val="00055E1A"/>
    <w:rsid w:val="00055FBF"/>
    <w:rsid w:val="00056A0B"/>
    <w:rsid w:val="000627F7"/>
    <w:rsid w:val="000655B4"/>
    <w:rsid w:val="00070BAD"/>
    <w:rsid w:val="00071418"/>
    <w:rsid w:val="000716BA"/>
    <w:rsid w:val="0007753B"/>
    <w:rsid w:val="00077963"/>
    <w:rsid w:val="00082244"/>
    <w:rsid w:val="0008632B"/>
    <w:rsid w:val="000916D0"/>
    <w:rsid w:val="0009567D"/>
    <w:rsid w:val="000A3467"/>
    <w:rsid w:val="000B0D18"/>
    <w:rsid w:val="000B391E"/>
    <w:rsid w:val="000B55C3"/>
    <w:rsid w:val="000B6D2C"/>
    <w:rsid w:val="000B7329"/>
    <w:rsid w:val="000D391D"/>
    <w:rsid w:val="000D44EA"/>
    <w:rsid w:val="000D5354"/>
    <w:rsid w:val="000D55F1"/>
    <w:rsid w:val="000D592E"/>
    <w:rsid w:val="000E31D5"/>
    <w:rsid w:val="000E603E"/>
    <w:rsid w:val="000F060C"/>
    <w:rsid w:val="000F155F"/>
    <w:rsid w:val="000F161E"/>
    <w:rsid w:val="000F237D"/>
    <w:rsid w:val="000F2791"/>
    <w:rsid w:val="0011035D"/>
    <w:rsid w:val="0011359A"/>
    <w:rsid w:val="001138D8"/>
    <w:rsid w:val="00113F06"/>
    <w:rsid w:val="0011493E"/>
    <w:rsid w:val="001215D3"/>
    <w:rsid w:val="00122F3E"/>
    <w:rsid w:val="00123829"/>
    <w:rsid w:val="00127BDA"/>
    <w:rsid w:val="00130A48"/>
    <w:rsid w:val="001339BB"/>
    <w:rsid w:val="00133DC7"/>
    <w:rsid w:val="00134BF9"/>
    <w:rsid w:val="00140A9A"/>
    <w:rsid w:val="00142954"/>
    <w:rsid w:val="00142E60"/>
    <w:rsid w:val="0014359B"/>
    <w:rsid w:val="001471E1"/>
    <w:rsid w:val="001507B4"/>
    <w:rsid w:val="00151901"/>
    <w:rsid w:val="00152665"/>
    <w:rsid w:val="001609FE"/>
    <w:rsid w:val="001614D3"/>
    <w:rsid w:val="00162044"/>
    <w:rsid w:val="0016206D"/>
    <w:rsid w:val="00163AF5"/>
    <w:rsid w:val="00166136"/>
    <w:rsid w:val="001669DE"/>
    <w:rsid w:val="00172A27"/>
    <w:rsid w:val="00172A5C"/>
    <w:rsid w:val="00176C16"/>
    <w:rsid w:val="001779F0"/>
    <w:rsid w:val="001843EA"/>
    <w:rsid w:val="0018676A"/>
    <w:rsid w:val="00192854"/>
    <w:rsid w:val="00193CE8"/>
    <w:rsid w:val="00193EE4"/>
    <w:rsid w:val="001A1C87"/>
    <w:rsid w:val="001A49ED"/>
    <w:rsid w:val="001A55FB"/>
    <w:rsid w:val="001A5D0E"/>
    <w:rsid w:val="001A69C0"/>
    <w:rsid w:val="001A6AA5"/>
    <w:rsid w:val="001A7D54"/>
    <w:rsid w:val="001B12B2"/>
    <w:rsid w:val="001B2750"/>
    <w:rsid w:val="001B4041"/>
    <w:rsid w:val="001B6807"/>
    <w:rsid w:val="001C4530"/>
    <w:rsid w:val="001C53BB"/>
    <w:rsid w:val="001D4ABD"/>
    <w:rsid w:val="001D5D96"/>
    <w:rsid w:val="001E29B9"/>
    <w:rsid w:val="001E2CA2"/>
    <w:rsid w:val="001E32D5"/>
    <w:rsid w:val="001E3FDA"/>
    <w:rsid w:val="001F1393"/>
    <w:rsid w:val="001F6494"/>
    <w:rsid w:val="00202717"/>
    <w:rsid w:val="00202F59"/>
    <w:rsid w:val="002039D0"/>
    <w:rsid w:val="00207FFD"/>
    <w:rsid w:val="002219FE"/>
    <w:rsid w:val="00222365"/>
    <w:rsid w:val="00223161"/>
    <w:rsid w:val="00223C88"/>
    <w:rsid w:val="002250E5"/>
    <w:rsid w:val="00225F04"/>
    <w:rsid w:val="00226525"/>
    <w:rsid w:val="00232457"/>
    <w:rsid w:val="00233601"/>
    <w:rsid w:val="00241DD9"/>
    <w:rsid w:val="00245856"/>
    <w:rsid w:val="00245E7A"/>
    <w:rsid w:val="0024679B"/>
    <w:rsid w:val="00246F1E"/>
    <w:rsid w:val="00246F91"/>
    <w:rsid w:val="002519B7"/>
    <w:rsid w:val="00253746"/>
    <w:rsid w:val="002546AB"/>
    <w:rsid w:val="00255CEC"/>
    <w:rsid w:val="002611F6"/>
    <w:rsid w:val="00261D05"/>
    <w:rsid w:val="00262274"/>
    <w:rsid w:val="0026247D"/>
    <w:rsid w:val="002636AA"/>
    <w:rsid w:val="00263710"/>
    <w:rsid w:val="002644C3"/>
    <w:rsid w:val="002660AA"/>
    <w:rsid w:val="00273425"/>
    <w:rsid w:val="002758CB"/>
    <w:rsid w:val="00276DE0"/>
    <w:rsid w:val="00281085"/>
    <w:rsid w:val="00282FFB"/>
    <w:rsid w:val="00284390"/>
    <w:rsid w:val="002858AA"/>
    <w:rsid w:val="00295972"/>
    <w:rsid w:val="002A61B6"/>
    <w:rsid w:val="002B07DC"/>
    <w:rsid w:val="002B18FF"/>
    <w:rsid w:val="002B2818"/>
    <w:rsid w:val="002B4DCD"/>
    <w:rsid w:val="002B746C"/>
    <w:rsid w:val="002D0668"/>
    <w:rsid w:val="002D15CC"/>
    <w:rsid w:val="002D6204"/>
    <w:rsid w:val="002D68C5"/>
    <w:rsid w:val="002E0805"/>
    <w:rsid w:val="002E08DA"/>
    <w:rsid w:val="002E17FB"/>
    <w:rsid w:val="002E1932"/>
    <w:rsid w:val="002E44F7"/>
    <w:rsid w:val="002F4923"/>
    <w:rsid w:val="002F5DC0"/>
    <w:rsid w:val="003039EF"/>
    <w:rsid w:val="003105AE"/>
    <w:rsid w:val="00313A37"/>
    <w:rsid w:val="0031646B"/>
    <w:rsid w:val="00317505"/>
    <w:rsid w:val="00317A5E"/>
    <w:rsid w:val="00320106"/>
    <w:rsid w:val="00325828"/>
    <w:rsid w:val="00326713"/>
    <w:rsid w:val="00326FFA"/>
    <w:rsid w:val="0033077A"/>
    <w:rsid w:val="003307F8"/>
    <w:rsid w:val="00331140"/>
    <w:rsid w:val="003515AC"/>
    <w:rsid w:val="0035710B"/>
    <w:rsid w:val="00365961"/>
    <w:rsid w:val="00365A4D"/>
    <w:rsid w:val="00366843"/>
    <w:rsid w:val="00370F8B"/>
    <w:rsid w:val="00372ADD"/>
    <w:rsid w:val="003733AD"/>
    <w:rsid w:val="00375AE1"/>
    <w:rsid w:val="00375CD3"/>
    <w:rsid w:val="00380796"/>
    <w:rsid w:val="003838EB"/>
    <w:rsid w:val="00383C10"/>
    <w:rsid w:val="00384336"/>
    <w:rsid w:val="00387824"/>
    <w:rsid w:val="00390815"/>
    <w:rsid w:val="003917EF"/>
    <w:rsid w:val="003946D2"/>
    <w:rsid w:val="00396EF2"/>
    <w:rsid w:val="003A0FB6"/>
    <w:rsid w:val="003A1E45"/>
    <w:rsid w:val="003A2C83"/>
    <w:rsid w:val="003A3176"/>
    <w:rsid w:val="003B2D70"/>
    <w:rsid w:val="003B4B5A"/>
    <w:rsid w:val="003B6E93"/>
    <w:rsid w:val="003B7BFC"/>
    <w:rsid w:val="003B7C42"/>
    <w:rsid w:val="003C603F"/>
    <w:rsid w:val="003E2612"/>
    <w:rsid w:val="003E4437"/>
    <w:rsid w:val="003E4FCB"/>
    <w:rsid w:val="003E6989"/>
    <w:rsid w:val="003F27A7"/>
    <w:rsid w:val="003F2D79"/>
    <w:rsid w:val="00400F56"/>
    <w:rsid w:val="004032A5"/>
    <w:rsid w:val="00403978"/>
    <w:rsid w:val="00406556"/>
    <w:rsid w:val="00410951"/>
    <w:rsid w:val="00411FD5"/>
    <w:rsid w:val="0041463E"/>
    <w:rsid w:val="00415192"/>
    <w:rsid w:val="004169AA"/>
    <w:rsid w:val="004223BF"/>
    <w:rsid w:val="004229CA"/>
    <w:rsid w:val="00427055"/>
    <w:rsid w:val="00427366"/>
    <w:rsid w:val="00433003"/>
    <w:rsid w:val="00434F3B"/>
    <w:rsid w:val="00435F46"/>
    <w:rsid w:val="0043764F"/>
    <w:rsid w:val="00440450"/>
    <w:rsid w:val="004405A6"/>
    <w:rsid w:val="00440E13"/>
    <w:rsid w:val="0044196E"/>
    <w:rsid w:val="00445291"/>
    <w:rsid w:val="00453DAA"/>
    <w:rsid w:val="004552CA"/>
    <w:rsid w:val="00456AC1"/>
    <w:rsid w:val="0046026D"/>
    <w:rsid w:val="004609CA"/>
    <w:rsid w:val="004611AC"/>
    <w:rsid w:val="004630F0"/>
    <w:rsid w:val="00463B0F"/>
    <w:rsid w:val="004646BC"/>
    <w:rsid w:val="004655E8"/>
    <w:rsid w:val="00470D4D"/>
    <w:rsid w:val="0047468F"/>
    <w:rsid w:val="004801C1"/>
    <w:rsid w:val="00480B96"/>
    <w:rsid w:val="00482B83"/>
    <w:rsid w:val="0048316E"/>
    <w:rsid w:val="0048319B"/>
    <w:rsid w:val="004849DB"/>
    <w:rsid w:val="00490399"/>
    <w:rsid w:val="0049059A"/>
    <w:rsid w:val="0049198F"/>
    <w:rsid w:val="00497DC3"/>
    <w:rsid w:val="004A110B"/>
    <w:rsid w:val="004A44B4"/>
    <w:rsid w:val="004A5349"/>
    <w:rsid w:val="004A575C"/>
    <w:rsid w:val="004A77E0"/>
    <w:rsid w:val="004B0BBB"/>
    <w:rsid w:val="004B41BB"/>
    <w:rsid w:val="004B46BE"/>
    <w:rsid w:val="004C0484"/>
    <w:rsid w:val="004C3146"/>
    <w:rsid w:val="004C5A7F"/>
    <w:rsid w:val="004C614A"/>
    <w:rsid w:val="004D3815"/>
    <w:rsid w:val="004D3A98"/>
    <w:rsid w:val="004D3D4D"/>
    <w:rsid w:val="004D5334"/>
    <w:rsid w:val="004D5875"/>
    <w:rsid w:val="004D7FC7"/>
    <w:rsid w:val="004E1BB9"/>
    <w:rsid w:val="004E3702"/>
    <w:rsid w:val="004E3B03"/>
    <w:rsid w:val="004E6A49"/>
    <w:rsid w:val="004E709D"/>
    <w:rsid w:val="004F1A91"/>
    <w:rsid w:val="004F6141"/>
    <w:rsid w:val="004F62BE"/>
    <w:rsid w:val="00501BA6"/>
    <w:rsid w:val="00501C02"/>
    <w:rsid w:val="00502D49"/>
    <w:rsid w:val="00504BB5"/>
    <w:rsid w:val="0051576B"/>
    <w:rsid w:val="00517BDE"/>
    <w:rsid w:val="005207B2"/>
    <w:rsid w:val="00520A6B"/>
    <w:rsid w:val="0052350B"/>
    <w:rsid w:val="005254E9"/>
    <w:rsid w:val="00525B4F"/>
    <w:rsid w:val="005301A5"/>
    <w:rsid w:val="00531A82"/>
    <w:rsid w:val="00534C2B"/>
    <w:rsid w:val="0053578A"/>
    <w:rsid w:val="00537D4C"/>
    <w:rsid w:val="0054239E"/>
    <w:rsid w:val="00542696"/>
    <w:rsid w:val="005429CE"/>
    <w:rsid w:val="00543B5D"/>
    <w:rsid w:val="00547F56"/>
    <w:rsid w:val="005511F3"/>
    <w:rsid w:val="00552555"/>
    <w:rsid w:val="0056573E"/>
    <w:rsid w:val="0056581B"/>
    <w:rsid w:val="0057035B"/>
    <w:rsid w:val="005707B7"/>
    <w:rsid w:val="00576BDE"/>
    <w:rsid w:val="00580C3B"/>
    <w:rsid w:val="0058432F"/>
    <w:rsid w:val="00586E93"/>
    <w:rsid w:val="005873AD"/>
    <w:rsid w:val="00594D9E"/>
    <w:rsid w:val="005950E6"/>
    <w:rsid w:val="0059539C"/>
    <w:rsid w:val="00595DFD"/>
    <w:rsid w:val="005961AB"/>
    <w:rsid w:val="00596EF1"/>
    <w:rsid w:val="00597941"/>
    <w:rsid w:val="005A0E90"/>
    <w:rsid w:val="005A1763"/>
    <w:rsid w:val="005A19E1"/>
    <w:rsid w:val="005A1A2D"/>
    <w:rsid w:val="005A5063"/>
    <w:rsid w:val="005A643F"/>
    <w:rsid w:val="005B13A3"/>
    <w:rsid w:val="005B3F51"/>
    <w:rsid w:val="005B6F19"/>
    <w:rsid w:val="005C0277"/>
    <w:rsid w:val="005C28C4"/>
    <w:rsid w:val="005C3D49"/>
    <w:rsid w:val="005C5CDD"/>
    <w:rsid w:val="005C5D67"/>
    <w:rsid w:val="005D2A9E"/>
    <w:rsid w:val="005D3E0F"/>
    <w:rsid w:val="005D3E22"/>
    <w:rsid w:val="005D400C"/>
    <w:rsid w:val="005E5195"/>
    <w:rsid w:val="005E52C1"/>
    <w:rsid w:val="005E5A4A"/>
    <w:rsid w:val="005E7AA6"/>
    <w:rsid w:val="005F2D89"/>
    <w:rsid w:val="005F3EE8"/>
    <w:rsid w:val="005F477B"/>
    <w:rsid w:val="005F4A5B"/>
    <w:rsid w:val="005F5281"/>
    <w:rsid w:val="005F6F63"/>
    <w:rsid w:val="005F7B4F"/>
    <w:rsid w:val="00604718"/>
    <w:rsid w:val="006076C8"/>
    <w:rsid w:val="00607DD5"/>
    <w:rsid w:val="00615443"/>
    <w:rsid w:val="00620CD8"/>
    <w:rsid w:val="00621179"/>
    <w:rsid w:val="006248D4"/>
    <w:rsid w:val="00631B41"/>
    <w:rsid w:val="006348C3"/>
    <w:rsid w:val="006356AB"/>
    <w:rsid w:val="00637F7A"/>
    <w:rsid w:val="00637F8B"/>
    <w:rsid w:val="006402FD"/>
    <w:rsid w:val="00640BEF"/>
    <w:rsid w:val="00640F8C"/>
    <w:rsid w:val="00642D31"/>
    <w:rsid w:val="00643A5B"/>
    <w:rsid w:val="00643C42"/>
    <w:rsid w:val="00647C2A"/>
    <w:rsid w:val="00647E49"/>
    <w:rsid w:val="0065108B"/>
    <w:rsid w:val="006550AC"/>
    <w:rsid w:val="00655428"/>
    <w:rsid w:val="006578C5"/>
    <w:rsid w:val="0066076C"/>
    <w:rsid w:val="00660EB3"/>
    <w:rsid w:val="00662C44"/>
    <w:rsid w:val="00663913"/>
    <w:rsid w:val="00664EAB"/>
    <w:rsid w:val="0066664B"/>
    <w:rsid w:val="00666713"/>
    <w:rsid w:val="00670891"/>
    <w:rsid w:val="006715B7"/>
    <w:rsid w:val="006727FA"/>
    <w:rsid w:val="00673C5C"/>
    <w:rsid w:val="00675045"/>
    <w:rsid w:val="0068278F"/>
    <w:rsid w:val="00682816"/>
    <w:rsid w:val="00683555"/>
    <w:rsid w:val="00683FDF"/>
    <w:rsid w:val="00685063"/>
    <w:rsid w:val="00686088"/>
    <w:rsid w:val="006877B3"/>
    <w:rsid w:val="00691739"/>
    <w:rsid w:val="00696A74"/>
    <w:rsid w:val="006A3C7C"/>
    <w:rsid w:val="006A4464"/>
    <w:rsid w:val="006A459A"/>
    <w:rsid w:val="006A7FA7"/>
    <w:rsid w:val="006B1E6A"/>
    <w:rsid w:val="006B27B4"/>
    <w:rsid w:val="006C1BE3"/>
    <w:rsid w:val="006C404A"/>
    <w:rsid w:val="006C6A3B"/>
    <w:rsid w:val="006C6BF3"/>
    <w:rsid w:val="006D09F2"/>
    <w:rsid w:val="006D1DC9"/>
    <w:rsid w:val="006D6263"/>
    <w:rsid w:val="006D62B6"/>
    <w:rsid w:val="006E03C0"/>
    <w:rsid w:val="006E0783"/>
    <w:rsid w:val="006E0AE6"/>
    <w:rsid w:val="006E2291"/>
    <w:rsid w:val="006F327D"/>
    <w:rsid w:val="006F6D4C"/>
    <w:rsid w:val="00702EE3"/>
    <w:rsid w:val="00703D34"/>
    <w:rsid w:val="00705125"/>
    <w:rsid w:val="00714844"/>
    <w:rsid w:val="00714D6E"/>
    <w:rsid w:val="00715780"/>
    <w:rsid w:val="00715B07"/>
    <w:rsid w:val="00717688"/>
    <w:rsid w:val="00720C55"/>
    <w:rsid w:val="00721896"/>
    <w:rsid w:val="00724E16"/>
    <w:rsid w:val="00731B11"/>
    <w:rsid w:val="00735086"/>
    <w:rsid w:val="007371B1"/>
    <w:rsid w:val="00741F97"/>
    <w:rsid w:val="00742183"/>
    <w:rsid w:val="00743EC2"/>
    <w:rsid w:val="007500A8"/>
    <w:rsid w:val="0075136D"/>
    <w:rsid w:val="007530CD"/>
    <w:rsid w:val="00755040"/>
    <w:rsid w:val="007603B8"/>
    <w:rsid w:val="00766F78"/>
    <w:rsid w:val="00767688"/>
    <w:rsid w:val="00767E55"/>
    <w:rsid w:val="007753F0"/>
    <w:rsid w:val="0077612D"/>
    <w:rsid w:val="00776915"/>
    <w:rsid w:val="00776D8C"/>
    <w:rsid w:val="0078232A"/>
    <w:rsid w:val="00786087"/>
    <w:rsid w:val="00787225"/>
    <w:rsid w:val="00787AF2"/>
    <w:rsid w:val="00787C19"/>
    <w:rsid w:val="00793754"/>
    <w:rsid w:val="007A0837"/>
    <w:rsid w:val="007A11FC"/>
    <w:rsid w:val="007B4F04"/>
    <w:rsid w:val="007B684F"/>
    <w:rsid w:val="007B72F8"/>
    <w:rsid w:val="007C0077"/>
    <w:rsid w:val="007C0B51"/>
    <w:rsid w:val="007C12F1"/>
    <w:rsid w:val="007C6FF1"/>
    <w:rsid w:val="007C77AF"/>
    <w:rsid w:val="007C79F1"/>
    <w:rsid w:val="007D00CF"/>
    <w:rsid w:val="007D28E6"/>
    <w:rsid w:val="007D736A"/>
    <w:rsid w:val="007D7AEF"/>
    <w:rsid w:val="007E0143"/>
    <w:rsid w:val="007E0195"/>
    <w:rsid w:val="007E2BFD"/>
    <w:rsid w:val="007E3BCA"/>
    <w:rsid w:val="007E4977"/>
    <w:rsid w:val="007E4DF9"/>
    <w:rsid w:val="007E6BF4"/>
    <w:rsid w:val="007E72C8"/>
    <w:rsid w:val="007F128F"/>
    <w:rsid w:val="007F2D10"/>
    <w:rsid w:val="007F31AA"/>
    <w:rsid w:val="007F36D3"/>
    <w:rsid w:val="00800740"/>
    <w:rsid w:val="00800ACE"/>
    <w:rsid w:val="00802C33"/>
    <w:rsid w:val="00806E57"/>
    <w:rsid w:val="00813125"/>
    <w:rsid w:val="00813EE0"/>
    <w:rsid w:val="00813FF0"/>
    <w:rsid w:val="00814739"/>
    <w:rsid w:val="00815277"/>
    <w:rsid w:val="008163E6"/>
    <w:rsid w:val="00821404"/>
    <w:rsid w:val="00821BDD"/>
    <w:rsid w:val="00822B79"/>
    <w:rsid w:val="00827380"/>
    <w:rsid w:val="008302DD"/>
    <w:rsid w:val="00832811"/>
    <w:rsid w:val="00833DA4"/>
    <w:rsid w:val="00835BD2"/>
    <w:rsid w:val="00836F5E"/>
    <w:rsid w:val="00840127"/>
    <w:rsid w:val="0084038D"/>
    <w:rsid w:val="008403C2"/>
    <w:rsid w:val="008408C5"/>
    <w:rsid w:val="00841C2A"/>
    <w:rsid w:val="00855800"/>
    <w:rsid w:val="00855ED7"/>
    <w:rsid w:val="0086163F"/>
    <w:rsid w:val="00862F8C"/>
    <w:rsid w:val="00863B90"/>
    <w:rsid w:val="00863DAB"/>
    <w:rsid w:val="00863DD0"/>
    <w:rsid w:val="00863F72"/>
    <w:rsid w:val="00870C0D"/>
    <w:rsid w:val="00873A09"/>
    <w:rsid w:val="00873D18"/>
    <w:rsid w:val="008760D6"/>
    <w:rsid w:val="00876D9D"/>
    <w:rsid w:val="008800B3"/>
    <w:rsid w:val="00882513"/>
    <w:rsid w:val="008839FC"/>
    <w:rsid w:val="00885313"/>
    <w:rsid w:val="00885A86"/>
    <w:rsid w:val="00890D4F"/>
    <w:rsid w:val="0089312C"/>
    <w:rsid w:val="008936CF"/>
    <w:rsid w:val="00893F15"/>
    <w:rsid w:val="0089794C"/>
    <w:rsid w:val="00897A01"/>
    <w:rsid w:val="008A19A5"/>
    <w:rsid w:val="008A1C5C"/>
    <w:rsid w:val="008A33B5"/>
    <w:rsid w:val="008A4032"/>
    <w:rsid w:val="008A66CF"/>
    <w:rsid w:val="008B5382"/>
    <w:rsid w:val="008C10D2"/>
    <w:rsid w:val="008C312B"/>
    <w:rsid w:val="008C3C87"/>
    <w:rsid w:val="008C5470"/>
    <w:rsid w:val="008D13A6"/>
    <w:rsid w:val="008D15A9"/>
    <w:rsid w:val="008D242E"/>
    <w:rsid w:val="008D2A96"/>
    <w:rsid w:val="008D3EF0"/>
    <w:rsid w:val="008D41D9"/>
    <w:rsid w:val="008D57B9"/>
    <w:rsid w:val="008D62DC"/>
    <w:rsid w:val="008D7A2F"/>
    <w:rsid w:val="008E263A"/>
    <w:rsid w:val="008E299D"/>
    <w:rsid w:val="008E2EB0"/>
    <w:rsid w:val="008E575D"/>
    <w:rsid w:val="008E57FE"/>
    <w:rsid w:val="008E5E91"/>
    <w:rsid w:val="008F09C6"/>
    <w:rsid w:val="008F11C9"/>
    <w:rsid w:val="008F1524"/>
    <w:rsid w:val="008F233B"/>
    <w:rsid w:val="008F5CC1"/>
    <w:rsid w:val="008F7C38"/>
    <w:rsid w:val="00900255"/>
    <w:rsid w:val="0090068B"/>
    <w:rsid w:val="009007F2"/>
    <w:rsid w:val="009008AC"/>
    <w:rsid w:val="009058A4"/>
    <w:rsid w:val="0091278C"/>
    <w:rsid w:val="00915704"/>
    <w:rsid w:val="00921DB9"/>
    <w:rsid w:val="00921EDE"/>
    <w:rsid w:val="00921F6D"/>
    <w:rsid w:val="00922862"/>
    <w:rsid w:val="00923C39"/>
    <w:rsid w:val="00924582"/>
    <w:rsid w:val="00927134"/>
    <w:rsid w:val="00930DE2"/>
    <w:rsid w:val="0093372E"/>
    <w:rsid w:val="009371A2"/>
    <w:rsid w:val="009423F7"/>
    <w:rsid w:val="0095396E"/>
    <w:rsid w:val="00953EDC"/>
    <w:rsid w:val="0095599E"/>
    <w:rsid w:val="009564FB"/>
    <w:rsid w:val="00957422"/>
    <w:rsid w:val="00965128"/>
    <w:rsid w:val="00974BD5"/>
    <w:rsid w:val="00976858"/>
    <w:rsid w:val="00976E9A"/>
    <w:rsid w:val="009845A8"/>
    <w:rsid w:val="00985FD1"/>
    <w:rsid w:val="0099019F"/>
    <w:rsid w:val="0099383F"/>
    <w:rsid w:val="00993C46"/>
    <w:rsid w:val="009C0B1A"/>
    <w:rsid w:val="009C3C5D"/>
    <w:rsid w:val="009C414E"/>
    <w:rsid w:val="009C60CF"/>
    <w:rsid w:val="009C70B8"/>
    <w:rsid w:val="009D15A1"/>
    <w:rsid w:val="009D1E0F"/>
    <w:rsid w:val="009E11B5"/>
    <w:rsid w:val="009E2BC7"/>
    <w:rsid w:val="009E353A"/>
    <w:rsid w:val="009E3E99"/>
    <w:rsid w:val="009E4E15"/>
    <w:rsid w:val="009E6DF0"/>
    <w:rsid w:val="009E7261"/>
    <w:rsid w:val="009F05BE"/>
    <w:rsid w:val="009F1536"/>
    <w:rsid w:val="009F577B"/>
    <w:rsid w:val="00A006A1"/>
    <w:rsid w:val="00A00C1D"/>
    <w:rsid w:val="00A02971"/>
    <w:rsid w:val="00A041D8"/>
    <w:rsid w:val="00A04C34"/>
    <w:rsid w:val="00A075A8"/>
    <w:rsid w:val="00A104F6"/>
    <w:rsid w:val="00A132AD"/>
    <w:rsid w:val="00A13B87"/>
    <w:rsid w:val="00A317A5"/>
    <w:rsid w:val="00A31FD2"/>
    <w:rsid w:val="00A33A12"/>
    <w:rsid w:val="00A36D9A"/>
    <w:rsid w:val="00A42CE9"/>
    <w:rsid w:val="00A459D8"/>
    <w:rsid w:val="00A45B18"/>
    <w:rsid w:val="00A4748D"/>
    <w:rsid w:val="00A529BF"/>
    <w:rsid w:val="00A541C6"/>
    <w:rsid w:val="00A57417"/>
    <w:rsid w:val="00A57D2E"/>
    <w:rsid w:val="00A634EB"/>
    <w:rsid w:val="00A663D7"/>
    <w:rsid w:val="00A67054"/>
    <w:rsid w:val="00A718DF"/>
    <w:rsid w:val="00A73339"/>
    <w:rsid w:val="00A779F2"/>
    <w:rsid w:val="00A80087"/>
    <w:rsid w:val="00A806EF"/>
    <w:rsid w:val="00A82161"/>
    <w:rsid w:val="00A82968"/>
    <w:rsid w:val="00A86E93"/>
    <w:rsid w:val="00A91D47"/>
    <w:rsid w:val="00A91DE7"/>
    <w:rsid w:val="00A92A7D"/>
    <w:rsid w:val="00A946F3"/>
    <w:rsid w:val="00A96C28"/>
    <w:rsid w:val="00AA4AAC"/>
    <w:rsid w:val="00AB07B5"/>
    <w:rsid w:val="00AB35F5"/>
    <w:rsid w:val="00AB6399"/>
    <w:rsid w:val="00AB7DFC"/>
    <w:rsid w:val="00AC039D"/>
    <w:rsid w:val="00AC533B"/>
    <w:rsid w:val="00AC661C"/>
    <w:rsid w:val="00AD0F4C"/>
    <w:rsid w:val="00AD1416"/>
    <w:rsid w:val="00AD41DD"/>
    <w:rsid w:val="00AD7FA8"/>
    <w:rsid w:val="00AE2476"/>
    <w:rsid w:val="00AE446F"/>
    <w:rsid w:val="00AE5FB9"/>
    <w:rsid w:val="00AF06C3"/>
    <w:rsid w:val="00AF0D4E"/>
    <w:rsid w:val="00AF15A0"/>
    <w:rsid w:val="00AF2FC9"/>
    <w:rsid w:val="00AF7968"/>
    <w:rsid w:val="00B00AF4"/>
    <w:rsid w:val="00B134A2"/>
    <w:rsid w:val="00B140D0"/>
    <w:rsid w:val="00B15D24"/>
    <w:rsid w:val="00B214F1"/>
    <w:rsid w:val="00B22823"/>
    <w:rsid w:val="00B24165"/>
    <w:rsid w:val="00B241C0"/>
    <w:rsid w:val="00B27134"/>
    <w:rsid w:val="00B32009"/>
    <w:rsid w:val="00B364E8"/>
    <w:rsid w:val="00B36513"/>
    <w:rsid w:val="00B407C4"/>
    <w:rsid w:val="00B41481"/>
    <w:rsid w:val="00B444C0"/>
    <w:rsid w:val="00B46D9F"/>
    <w:rsid w:val="00B52ED0"/>
    <w:rsid w:val="00B54384"/>
    <w:rsid w:val="00B54C10"/>
    <w:rsid w:val="00B54FF8"/>
    <w:rsid w:val="00B602CB"/>
    <w:rsid w:val="00B60B98"/>
    <w:rsid w:val="00B61D5C"/>
    <w:rsid w:val="00B61FEB"/>
    <w:rsid w:val="00B651B7"/>
    <w:rsid w:val="00B70082"/>
    <w:rsid w:val="00B75CFE"/>
    <w:rsid w:val="00B83D64"/>
    <w:rsid w:val="00B84FE8"/>
    <w:rsid w:val="00B86F5C"/>
    <w:rsid w:val="00B90470"/>
    <w:rsid w:val="00B92842"/>
    <w:rsid w:val="00B93CA1"/>
    <w:rsid w:val="00BA2DC4"/>
    <w:rsid w:val="00BA70BD"/>
    <w:rsid w:val="00BB306C"/>
    <w:rsid w:val="00BB5CC7"/>
    <w:rsid w:val="00BB7401"/>
    <w:rsid w:val="00BC1793"/>
    <w:rsid w:val="00BC182B"/>
    <w:rsid w:val="00BC1E84"/>
    <w:rsid w:val="00BC5B72"/>
    <w:rsid w:val="00BC6CBA"/>
    <w:rsid w:val="00BD0202"/>
    <w:rsid w:val="00BD075B"/>
    <w:rsid w:val="00BD1729"/>
    <w:rsid w:val="00BD4F2E"/>
    <w:rsid w:val="00BE04CD"/>
    <w:rsid w:val="00BE166D"/>
    <w:rsid w:val="00BE1BEA"/>
    <w:rsid w:val="00BF3067"/>
    <w:rsid w:val="00BF5ED3"/>
    <w:rsid w:val="00BF7A33"/>
    <w:rsid w:val="00C03547"/>
    <w:rsid w:val="00C04B34"/>
    <w:rsid w:val="00C04E17"/>
    <w:rsid w:val="00C061E8"/>
    <w:rsid w:val="00C1088A"/>
    <w:rsid w:val="00C10F7B"/>
    <w:rsid w:val="00C13150"/>
    <w:rsid w:val="00C13C75"/>
    <w:rsid w:val="00C15E4B"/>
    <w:rsid w:val="00C16F3C"/>
    <w:rsid w:val="00C23FF3"/>
    <w:rsid w:val="00C248D9"/>
    <w:rsid w:val="00C34883"/>
    <w:rsid w:val="00C41903"/>
    <w:rsid w:val="00C420CE"/>
    <w:rsid w:val="00C44D00"/>
    <w:rsid w:val="00C45091"/>
    <w:rsid w:val="00C46854"/>
    <w:rsid w:val="00C475D2"/>
    <w:rsid w:val="00C502BC"/>
    <w:rsid w:val="00C5064E"/>
    <w:rsid w:val="00C50D85"/>
    <w:rsid w:val="00C55998"/>
    <w:rsid w:val="00C55B21"/>
    <w:rsid w:val="00C565CE"/>
    <w:rsid w:val="00C63306"/>
    <w:rsid w:val="00C6515D"/>
    <w:rsid w:val="00C71394"/>
    <w:rsid w:val="00C71529"/>
    <w:rsid w:val="00C75971"/>
    <w:rsid w:val="00C77CBC"/>
    <w:rsid w:val="00C804FA"/>
    <w:rsid w:val="00C81393"/>
    <w:rsid w:val="00C84F81"/>
    <w:rsid w:val="00C9197E"/>
    <w:rsid w:val="00C944AB"/>
    <w:rsid w:val="00C950F0"/>
    <w:rsid w:val="00C9558B"/>
    <w:rsid w:val="00C95CC8"/>
    <w:rsid w:val="00C96105"/>
    <w:rsid w:val="00C9763C"/>
    <w:rsid w:val="00CA1294"/>
    <w:rsid w:val="00CA7BB2"/>
    <w:rsid w:val="00CB54AB"/>
    <w:rsid w:val="00CB75F8"/>
    <w:rsid w:val="00CC039D"/>
    <w:rsid w:val="00CC7B78"/>
    <w:rsid w:val="00CD04D2"/>
    <w:rsid w:val="00CD0C79"/>
    <w:rsid w:val="00CD391D"/>
    <w:rsid w:val="00CD3BDF"/>
    <w:rsid w:val="00CE0929"/>
    <w:rsid w:val="00CE250A"/>
    <w:rsid w:val="00CE3D6D"/>
    <w:rsid w:val="00CF03CD"/>
    <w:rsid w:val="00CF0C16"/>
    <w:rsid w:val="00CF0ED7"/>
    <w:rsid w:val="00CF6691"/>
    <w:rsid w:val="00CF6B2D"/>
    <w:rsid w:val="00D02E9C"/>
    <w:rsid w:val="00D07449"/>
    <w:rsid w:val="00D07B6B"/>
    <w:rsid w:val="00D10262"/>
    <w:rsid w:val="00D10472"/>
    <w:rsid w:val="00D1515A"/>
    <w:rsid w:val="00D2371D"/>
    <w:rsid w:val="00D23844"/>
    <w:rsid w:val="00D31B3D"/>
    <w:rsid w:val="00D346EB"/>
    <w:rsid w:val="00D35503"/>
    <w:rsid w:val="00D357B0"/>
    <w:rsid w:val="00D36E29"/>
    <w:rsid w:val="00D37591"/>
    <w:rsid w:val="00D41421"/>
    <w:rsid w:val="00D41F6C"/>
    <w:rsid w:val="00D42E98"/>
    <w:rsid w:val="00D44757"/>
    <w:rsid w:val="00D456C4"/>
    <w:rsid w:val="00D52FBE"/>
    <w:rsid w:val="00D536D1"/>
    <w:rsid w:val="00D54436"/>
    <w:rsid w:val="00D547BF"/>
    <w:rsid w:val="00D568F1"/>
    <w:rsid w:val="00D56C17"/>
    <w:rsid w:val="00D70453"/>
    <w:rsid w:val="00D75A02"/>
    <w:rsid w:val="00D8222B"/>
    <w:rsid w:val="00D831E3"/>
    <w:rsid w:val="00D847C1"/>
    <w:rsid w:val="00D87973"/>
    <w:rsid w:val="00D90075"/>
    <w:rsid w:val="00D91E48"/>
    <w:rsid w:val="00D94A6D"/>
    <w:rsid w:val="00D96F5D"/>
    <w:rsid w:val="00D97A4E"/>
    <w:rsid w:val="00DA0DE7"/>
    <w:rsid w:val="00DA4D7D"/>
    <w:rsid w:val="00DA5E6C"/>
    <w:rsid w:val="00DB1875"/>
    <w:rsid w:val="00DB187B"/>
    <w:rsid w:val="00DB3D0F"/>
    <w:rsid w:val="00DB7616"/>
    <w:rsid w:val="00DB7952"/>
    <w:rsid w:val="00DC0182"/>
    <w:rsid w:val="00DC0F02"/>
    <w:rsid w:val="00DC123D"/>
    <w:rsid w:val="00DC5024"/>
    <w:rsid w:val="00DD4D9A"/>
    <w:rsid w:val="00DD5065"/>
    <w:rsid w:val="00DD5FD0"/>
    <w:rsid w:val="00DD68B3"/>
    <w:rsid w:val="00DE25EE"/>
    <w:rsid w:val="00DE2922"/>
    <w:rsid w:val="00DE6AF3"/>
    <w:rsid w:val="00DE7B92"/>
    <w:rsid w:val="00DF197F"/>
    <w:rsid w:val="00DF3781"/>
    <w:rsid w:val="00DF76C4"/>
    <w:rsid w:val="00DF7746"/>
    <w:rsid w:val="00E013F2"/>
    <w:rsid w:val="00E033F5"/>
    <w:rsid w:val="00E037EE"/>
    <w:rsid w:val="00E041AE"/>
    <w:rsid w:val="00E06420"/>
    <w:rsid w:val="00E069EC"/>
    <w:rsid w:val="00E070D7"/>
    <w:rsid w:val="00E11911"/>
    <w:rsid w:val="00E154D7"/>
    <w:rsid w:val="00E159C6"/>
    <w:rsid w:val="00E23C44"/>
    <w:rsid w:val="00E268D1"/>
    <w:rsid w:val="00E3519E"/>
    <w:rsid w:val="00E3792E"/>
    <w:rsid w:val="00E37D15"/>
    <w:rsid w:val="00E45824"/>
    <w:rsid w:val="00E4646A"/>
    <w:rsid w:val="00E46C09"/>
    <w:rsid w:val="00E555F1"/>
    <w:rsid w:val="00E620F6"/>
    <w:rsid w:val="00E6222B"/>
    <w:rsid w:val="00E62AB0"/>
    <w:rsid w:val="00E631CD"/>
    <w:rsid w:val="00E7039F"/>
    <w:rsid w:val="00E72CE9"/>
    <w:rsid w:val="00E75BEF"/>
    <w:rsid w:val="00E77B9C"/>
    <w:rsid w:val="00E81E0E"/>
    <w:rsid w:val="00E825E3"/>
    <w:rsid w:val="00E83E8E"/>
    <w:rsid w:val="00E86010"/>
    <w:rsid w:val="00E900BC"/>
    <w:rsid w:val="00E91FAF"/>
    <w:rsid w:val="00E95AD0"/>
    <w:rsid w:val="00E97762"/>
    <w:rsid w:val="00EA19F6"/>
    <w:rsid w:val="00EA4C82"/>
    <w:rsid w:val="00EA7F9C"/>
    <w:rsid w:val="00EB3FC6"/>
    <w:rsid w:val="00EB653E"/>
    <w:rsid w:val="00EB6A60"/>
    <w:rsid w:val="00EB6AB4"/>
    <w:rsid w:val="00EC5A1F"/>
    <w:rsid w:val="00EC6552"/>
    <w:rsid w:val="00ED5138"/>
    <w:rsid w:val="00EE161F"/>
    <w:rsid w:val="00EE7E5F"/>
    <w:rsid w:val="00EE7FB7"/>
    <w:rsid w:val="00EF1D4E"/>
    <w:rsid w:val="00EF54B5"/>
    <w:rsid w:val="00F00B4E"/>
    <w:rsid w:val="00F0123A"/>
    <w:rsid w:val="00F01D04"/>
    <w:rsid w:val="00F02E7F"/>
    <w:rsid w:val="00F03AC9"/>
    <w:rsid w:val="00F041B3"/>
    <w:rsid w:val="00F06612"/>
    <w:rsid w:val="00F07C4B"/>
    <w:rsid w:val="00F119E3"/>
    <w:rsid w:val="00F14A23"/>
    <w:rsid w:val="00F1759C"/>
    <w:rsid w:val="00F22ACE"/>
    <w:rsid w:val="00F23243"/>
    <w:rsid w:val="00F2763C"/>
    <w:rsid w:val="00F27FBD"/>
    <w:rsid w:val="00F3242A"/>
    <w:rsid w:val="00F33B1F"/>
    <w:rsid w:val="00F34DA2"/>
    <w:rsid w:val="00F453DA"/>
    <w:rsid w:val="00F4628F"/>
    <w:rsid w:val="00F47129"/>
    <w:rsid w:val="00F47588"/>
    <w:rsid w:val="00F5026F"/>
    <w:rsid w:val="00F53B73"/>
    <w:rsid w:val="00F53C8D"/>
    <w:rsid w:val="00F611F1"/>
    <w:rsid w:val="00F617A9"/>
    <w:rsid w:val="00F6543E"/>
    <w:rsid w:val="00F65A22"/>
    <w:rsid w:val="00F669FD"/>
    <w:rsid w:val="00F73AE2"/>
    <w:rsid w:val="00F73B35"/>
    <w:rsid w:val="00F76DEC"/>
    <w:rsid w:val="00F80EC3"/>
    <w:rsid w:val="00F836AD"/>
    <w:rsid w:val="00F85210"/>
    <w:rsid w:val="00F85E5F"/>
    <w:rsid w:val="00F9096F"/>
    <w:rsid w:val="00F93F99"/>
    <w:rsid w:val="00FA05F5"/>
    <w:rsid w:val="00FA1B85"/>
    <w:rsid w:val="00FA366C"/>
    <w:rsid w:val="00FA41E0"/>
    <w:rsid w:val="00FA5B7D"/>
    <w:rsid w:val="00FB2D00"/>
    <w:rsid w:val="00FB3634"/>
    <w:rsid w:val="00FB5931"/>
    <w:rsid w:val="00FC6403"/>
    <w:rsid w:val="00FC6CB8"/>
    <w:rsid w:val="00FC7D7D"/>
    <w:rsid w:val="00FC7DD7"/>
    <w:rsid w:val="00FD0D50"/>
    <w:rsid w:val="00FD183D"/>
    <w:rsid w:val="00FD18BD"/>
    <w:rsid w:val="00FD252E"/>
    <w:rsid w:val="00FD6585"/>
    <w:rsid w:val="00FD7625"/>
    <w:rsid w:val="00FD7729"/>
    <w:rsid w:val="00FD7B83"/>
    <w:rsid w:val="00FE314B"/>
    <w:rsid w:val="00FE7E92"/>
    <w:rsid w:val="00FF19D5"/>
    <w:rsid w:val="00FF462E"/>
    <w:rsid w:val="00FF4816"/>
    <w:rsid w:val="00FF4F15"/>
    <w:rsid w:val="00FF592F"/>
    <w:rsid w:val="00FF678D"/>
    <w:rsid w:val="03043253"/>
    <w:rsid w:val="04D71DFC"/>
    <w:rsid w:val="04EA5ADD"/>
    <w:rsid w:val="05907B3D"/>
    <w:rsid w:val="05D04939"/>
    <w:rsid w:val="06646419"/>
    <w:rsid w:val="06B70E02"/>
    <w:rsid w:val="06BB1B28"/>
    <w:rsid w:val="0931713E"/>
    <w:rsid w:val="0B4D7910"/>
    <w:rsid w:val="0B7A53DA"/>
    <w:rsid w:val="0BD24AB7"/>
    <w:rsid w:val="0D413E9A"/>
    <w:rsid w:val="113E4552"/>
    <w:rsid w:val="11DF78F6"/>
    <w:rsid w:val="12000D9B"/>
    <w:rsid w:val="12D46D72"/>
    <w:rsid w:val="13E46547"/>
    <w:rsid w:val="14FD338D"/>
    <w:rsid w:val="15B32572"/>
    <w:rsid w:val="16597CA1"/>
    <w:rsid w:val="16DA4A0E"/>
    <w:rsid w:val="17016519"/>
    <w:rsid w:val="17D65BAB"/>
    <w:rsid w:val="1A0A41DE"/>
    <w:rsid w:val="1C4E1C3B"/>
    <w:rsid w:val="1C8E7FE1"/>
    <w:rsid w:val="1E6D287C"/>
    <w:rsid w:val="1FC873C8"/>
    <w:rsid w:val="20E21963"/>
    <w:rsid w:val="210668E3"/>
    <w:rsid w:val="21165CCD"/>
    <w:rsid w:val="21947825"/>
    <w:rsid w:val="241376A5"/>
    <w:rsid w:val="2422274B"/>
    <w:rsid w:val="24DA1155"/>
    <w:rsid w:val="25564F4F"/>
    <w:rsid w:val="263B1D8B"/>
    <w:rsid w:val="269A5064"/>
    <w:rsid w:val="2A521560"/>
    <w:rsid w:val="2B563161"/>
    <w:rsid w:val="2B746F05"/>
    <w:rsid w:val="2BC052EB"/>
    <w:rsid w:val="2BEA654F"/>
    <w:rsid w:val="2C5A7236"/>
    <w:rsid w:val="30D965D3"/>
    <w:rsid w:val="32F355ED"/>
    <w:rsid w:val="34984B5C"/>
    <w:rsid w:val="354E3526"/>
    <w:rsid w:val="36C67592"/>
    <w:rsid w:val="37985213"/>
    <w:rsid w:val="38DC38C1"/>
    <w:rsid w:val="3B4C67D8"/>
    <w:rsid w:val="3C1B2328"/>
    <w:rsid w:val="3CD03E2B"/>
    <w:rsid w:val="3D5755CA"/>
    <w:rsid w:val="41BB546E"/>
    <w:rsid w:val="41E1084E"/>
    <w:rsid w:val="426053B3"/>
    <w:rsid w:val="4272023C"/>
    <w:rsid w:val="43F72F4D"/>
    <w:rsid w:val="45B02AAF"/>
    <w:rsid w:val="46493E65"/>
    <w:rsid w:val="46526473"/>
    <w:rsid w:val="4679068F"/>
    <w:rsid w:val="46C44F83"/>
    <w:rsid w:val="46D4645E"/>
    <w:rsid w:val="48BD0B56"/>
    <w:rsid w:val="4B0B2D04"/>
    <w:rsid w:val="4CFB4198"/>
    <w:rsid w:val="4EFC556C"/>
    <w:rsid w:val="4FA739FE"/>
    <w:rsid w:val="5007681A"/>
    <w:rsid w:val="50791095"/>
    <w:rsid w:val="544D6C79"/>
    <w:rsid w:val="545C098E"/>
    <w:rsid w:val="54A933DC"/>
    <w:rsid w:val="54CB7754"/>
    <w:rsid w:val="55DF6376"/>
    <w:rsid w:val="56654885"/>
    <w:rsid w:val="587D66BC"/>
    <w:rsid w:val="58D957FB"/>
    <w:rsid w:val="595F2FEC"/>
    <w:rsid w:val="59B31076"/>
    <w:rsid w:val="5BDB0D61"/>
    <w:rsid w:val="5D016D5F"/>
    <w:rsid w:val="5E65025D"/>
    <w:rsid w:val="5F2354F6"/>
    <w:rsid w:val="5F5461D8"/>
    <w:rsid w:val="5F7D0703"/>
    <w:rsid w:val="619E039A"/>
    <w:rsid w:val="61E11A32"/>
    <w:rsid w:val="62870D00"/>
    <w:rsid w:val="63845528"/>
    <w:rsid w:val="67FD238C"/>
    <w:rsid w:val="696306C8"/>
    <w:rsid w:val="6BA37031"/>
    <w:rsid w:val="6D2469A5"/>
    <w:rsid w:val="6FA65FCB"/>
    <w:rsid w:val="6FFC52BA"/>
    <w:rsid w:val="70E7740B"/>
    <w:rsid w:val="71B13545"/>
    <w:rsid w:val="72425910"/>
    <w:rsid w:val="731B0ED2"/>
    <w:rsid w:val="74CB26EE"/>
    <w:rsid w:val="75AD7590"/>
    <w:rsid w:val="76CC3D72"/>
    <w:rsid w:val="7B94305A"/>
    <w:rsid w:val="7B9A03DE"/>
    <w:rsid w:val="7C361794"/>
    <w:rsid w:val="7C4250E9"/>
    <w:rsid w:val="7DC06BCE"/>
    <w:rsid w:val="7DEC2F26"/>
    <w:rsid w:val="7E330E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link w:val="76"/>
    <w:qFormat/>
    <w:uiPriority w:val="9"/>
    <w:pPr>
      <w:spacing w:before="340" w:line="578" w:lineRule="auto"/>
      <w:outlineLvl w:val="0"/>
    </w:pPr>
    <w:rPr>
      <w:b w:val="0"/>
      <w:bCs w:val="0"/>
      <w:kern w:val="44"/>
      <w:sz w:val="44"/>
      <w:szCs w:val="44"/>
    </w:rPr>
  </w:style>
  <w:style w:type="paragraph" w:styleId="4">
    <w:name w:val="heading 2"/>
    <w:basedOn w:val="3"/>
    <w:next w:val="5"/>
    <w:link w:val="77"/>
    <w:qFormat/>
    <w:uiPriority w:val="9"/>
    <w:pPr>
      <w:outlineLvl w:val="1"/>
    </w:pPr>
    <w:rPr>
      <w:rFonts w:eastAsia="黑体"/>
      <w:b w:val="0"/>
      <w:bCs w:val="0"/>
    </w:rPr>
  </w:style>
  <w:style w:type="paragraph" w:styleId="3">
    <w:name w:val="heading 3"/>
    <w:basedOn w:val="1"/>
    <w:next w:val="1"/>
    <w:link w:val="112"/>
    <w:qFormat/>
    <w:uiPriority w:val="9"/>
    <w:pPr>
      <w:keepNext/>
      <w:keepLines/>
      <w:numPr>
        <w:ilvl w:val="2"/>
        <w:numId w:val="1"/>
      </w:numPr>
      <w:spacing w:before="260" w:afterLines="25" w:line="416" w:lineRule="auto"/>
      <w:outlineLvl w:val="2"/>
    </w:pPr>
    <w:rPr>
      <w:rFonts w:ascii="Arial" w:hAnsi="Arial"/>
      <w:b/>
      <w:bCs/>
      <w:kern w:val="0"/>
      <w:sz w:val="32"/>
      <w:szCs w:val="32"/>
    </w:rPr>
  </w:style>
  <w:style w:type="paragraph" w:styleId="5">
    <w:name w:val="heading 4"/>
    <w:basedOn w:val="1"/>
    <w:next w:val="1"/>
    <w:link w:val="68"/>
    <w:qFormat/>
    <w:uiPriority w:val="0"/>
    <w:pPr>
      <w:keepNext/>
      <w:keepLines/>
      <w:spacing w:before="280" w:afterLines="25" w:line="376" w:lineRule="auto"/>
      <w:outlineLvl w:val="3"/>
    </w:pPr>
    <w:rPr>
      <w:rFonts w:ascii="Arial" w:hAnsi="Arial" w:eastAsia="黑体"/>
      <w:b/>
      <w:bCs/>
      <w:kern w:val="0"/>
      <w:sz w:val="28"/>
      <w:szCs w:val="28"/>
    </w:rPr>
  </w:style>
  <w:style w:type="paragraph" w:styleId="6">
    <w:name w:val="heading 5"/>
    <w:basedOn w:val="1"/>
    <w:next w:val="1"/>
    <w:link w:val="111"/>
    <w:qFormat/>
    <w:uiPriority w:val="0"/>
    <w:pPr>
      <w:keepNext/>
      <w:keepLines/>
      <w:numPr>
        <w:ilvl w:val="4"/>
        <w:numId w:val="1"/>
      </w:numPr>
      <w:spacing w:before="280" w:afterLines="25" w:line="376" w:lineRule="auto"/>
      <w:outlineLvl w:val="4"/>
    </w:pPr>
    <w:rPr>
      <w:rFonts w:ascii="Arial" w:hAnsi="Arial"/>
      <w:b/>
      <w:bCs/>
      <w:kern w:val="0"/>
      <w:sz w:val="28"/>
      <w:szCs w:val="28"/>
    </w:rPr>
  </w:style>
  <w:style w:type="paragraph" w:styleId="7">
    <w:name w:val="heading 6"/>
    <w:basedOn w:val="1"/>
    <w:next w:val="1"/>
    <w:link w:val="103"/>
    <w:qFormat/>
    <w:uiPriority w:val="0"/>
    <w:pPr>
      <w:numPr>
        <w:ilvl w:val="5"/>
        <w:numId w:val="1"/>
      </w:numPr>
      <w:outlineLvl w:val="5"/>
    </w:pPr>
    <w:rPr>
      <w:kern w:val="0"/>
      <w:sz w:val="28"/>
      <w:szCs w:val="20"/>
    </w:rPr>
  </w:style>
  <w:style w:type="paragraph" w:styleId="8">
    <w:name w:val="heading 7"/>
    <w:basedOn w:val="1"/>
    <w:next w:val="9"/>
    <w:link w:val="91"/>
    <w:qFormat/>
    <w:uiPriority w:val="0"/>
    <w:pPr>
      <w:keepNext/>
      <w:keepLines/>
      <w:numPr>
        <w:ilvl w:val="6"/>
        <w:numId w:val="1"/>
      </w:numPr>
      <w:adjustRightInd w:val="0"/>
      <w:snapToGrid w:val="0"/>
      <w:spacing w:before="240" w:after="64" w:line="320" w:lineRule="auto"/>
      <w:outlineLvl w:val="6"/>
    </w:pPr>
    <w:rPr>
      <w:b/>
      <w:kern w:val="0"/>
      <w:sz w:val="28"/>
      <w:szCs w:val="20"/>
    </w:rPr>
  </w:style>
  <w:style w:type="paragraph" w:styleId="10">
    <w:name w:val="heading 8"/>
    <w:basedOn w:val="1"/>
    <w:next w:val="9"/>
    <w:link w:val="57"/>
    <w:qFormat/>
    <w:uiPriority w:val="0"/>
    <w:pPr>
      <w:keepNext/>
      <w:keepLines/>
      <w:numPr>
        <w:ilvl w:val="7"/>
        <w:numId w:val="1"/>
      </w:numPr>
      <w:adjustRightInd w:val="0"/>
      <w:snapToGrid w:val="0"/>
      <w:spacing w:before="240" w:after="64" w:line="320" w:lineRule="auto"/>
      <w:outlineLvl w:val="7"/>
    </w:pPr>
    <w:rPr>
      <w:rFonts w:ascii="Arial" w:hAnsi="Arial" w:eastAsia="黑体"/>
      <w:kern w:val="0"/>
      <w:sz w:val="28"/>
      <w:szCs w:val="20"/>
    </w:rPr>
  </w:style>
  <w:style w:type="paragraph" w:styleId="11">
    <w:name w:val="heading 9"/>
    <w:basedOn w:val="1"/>
    <w:next w:val="9"/>
    <w:link w:val="109"/>
    <w:qFormat/>
    <w:uiPriority w:val="0"/>
    <w:pPr>
      <w:keepNext/>
      <w:keepLines/>
      <w:numPr>
        <w:ilvl w:val="8"/>
        <w:numId w:val="1"/>
      </w:numPr>
      <w:adjustRightInd w:val="0"/>
      <w:snapToGrid w:val="0"/>
      <w:spacing w:before="240" w:after="64" w:line="320" w:lineRule="auto"/>
      <w:outlineLvl w:val="8"/>
    </w:pPr>
    <w:rPr>
      <w:rFonts w:ascii="Arial" w:hAnsi="Arial" w:eastAsia="黑体"/>
      <w:kern w:val="0"/>
      <w:sz w:val="20"/>
      <w:szCs w:val="20"/>
    </w:rPr>
  </w:style>
  <w:style w:type="character" w:default="1" w:styleId="48">
    <w:name w:val="Default Paragraph Font"/>
    <w:semiHidden/>
    <w:unhideWhenUsed/>
    <w:qFormat/>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9">
    <w:name w:val="Normal Indent"/>
    <w:basedOn w:val="1"/>
    <w:link w:val="63"/>
    <w:qFormat/>
    <w:uiPriority w:val="0"/>
    <w:pPr>
      <w:spacing w:afterLines="25" w:line="300" w:lineRule="auto"/>
      <w:ind w:firstLine="420" w:firstLineChars="200"/>
    </w:pPr>
    <w:rPr>
      <w:rFonts w:ascii="Arial" w:hAnsi="Arial"/>
      <w:kern w:val="0"/>
      <w:sz w:val="20"/>
      <w:szCs w:val="24"/>
    </w:rPr>
  </w:style>
  <w:style w:type="paragraph" w:styleId="12">
    <w:name w:val="toc 7"/>
    <w:basedOn w:val="1"/>
    <w:next w:val="1"/>
    <w:qFormat/>
    <w:uiPriority w:val="0"/>
    <w:pPr>
      <w:ind w:left="2520" w:leftChars="1200"/>
    </w:pPr>
    <w:rPr>
      <w:szCs w:val="24"/>
    </w:rPr>
  </w:style>
  <w:style w:type="paragraph" w:styleId="13">
    <w:name w:val="Document Map"/>
    <w:basedOn w:val="1"/>
    <w:link w:val="100"/>
    <w:qFormat/>
    <w:uiPriority w:val="99"/>
    <w:pPr>
      <w:shd w:val="clear" w:color="auto" w:fill="000080"/>
    </w:pPr>
    <w:rPr>
      <w:kern w:val="0"/>
      <w:sz w:val="20"/>
      <w:szCs w:val="24"/>
      <w:shd w:val="clear" w:color="auto" w:fill="000080"/>
    </w:rPr>
  </w:style>
  <w:style w:type="paragraph" w:styleId="14">
    <w:name w:val="toa heading"/>
    <w:basedOn w:val="1"/>
    <w:next w:val="1"/>
    <w:qFormat/>
    <w:uiPriority w:val="0"/>
    <w:pPr>
      <w:spacing w:before="120"/>
    </w:pPr>
    <w:rPr>
      <w:rFonts w:ascii="Arial" w:hAnsi="Arial"/>
      <w:sz w:val="24"/>
      <w:szCs w:val="20"/>
    </w:rPr>
  </w:style>
  <w:style w:type="paragraph" w:styleId="15">
    <w:name w:val="annotation text"/>
    <w:basedOn w:val="1"/>
    <w:link w:val="105"/>
    <w:unhideWhenUsed/>
    <w:qFormat/>
    <w:uiPriority w:val="99"/>
    <w:pPr>
      <w:jc w:val="left"/>
    </w:pPr>
  </w:style>
  <w:style w:type="paragraph" w:styleId="16">
    <w:name w:val="Salutation"/>
    <w:basedOn w:val="1"/>
    <w:next w:val="1"/>
    <w:link w:val="97"/>
    <w:qFormat/>
    <w:uiPriority w:val="0"/>
    <w:rPr>
      <w:kern w:val="0"/>
      <w:sz w:val="20"/>
      <w:szCs w:val="24"/>
    </w:rPr>
  </w:style>
  <w:style w:type="paragraph" w:styleId="17">
    <w:name w:val="Closing"/>
    <w:basedOn w:val="1"/>
    <w:link w:val="58"/>
    <w:qFormat/>
    <w:uiPriority w:val="0"/>
    <w:pPr>
      <w:ind w:left="100" w:leftChars="2100"/>
    </w:pPr>
    <w:rPr>
      <w:kern w:val="0"/>
      <w:sz w:val="20"/>
      <w:szCs w:val="24"/>
    </w:rPr>
  </w:style>
  <w:style w:type="paragraph" w:styleId="18">
    <w:name w:val="Body Text"/>
    <w:basedOn w:val="1"/>
    <w:link w:val="61"/>
    <w:qFormat/>
    <w:uiPriority w:val="0"/>
    <w:pPr>
      <w:tabs>
        <w:tab w:val="left" w:pos="4760"/>
      </w:tabs>
      <w:spacing w:afterLines="25" w:line="300" w:lineRule="auto"/>
      <w:jc w:val="left"/>
    </w:pPr>
    <w:rPr>
      <w:rFonts w:ascii="Arial" w:hAnsi="Arial"/>
      <w:kern w:val="0"/>
      <w:sz w:val="20"/>
      <w:szCs w:val="24"/>
    </w:rPr>
  </w:style>
  <w:style w:type="paragraph" w:styleId="19">
    <w:name w:val="Body Text Indent"/>
    <w:basedOn w:val="1"/>
    <w:link w:val="69"/>
    <w:qFormat/>
    <w:uiPriority w:val="0"/>
    <w:pPr>
      <w:ind w:firstLine="490"/>
    </w:pPr>
    <w:rPr>
      <w:rFonts w:ascii="宋体"/>
      <w:kern w:val="0"/>
      <w:sz w:val="28"/>
      <w:szCs w:val="24"/>
    </w:rPr>
  </w:style>
  <w:style w:type="paragraph" w:styleId="20">
    <w:name w:val="List 2"/>
    <w:basedOn w:val="9"/>
    <w:qFormat/>
    <w:uiPriority w:val="0"/>
    <w:pPr>
      <w:widowControl/>
      <w:numPr>
        <w:ilvl w:val="0"/>
        <w:numId w:val="2"/>
      </w:numPr>
      <w:spacing w:afterLines="0" w:line="360" w:lineRule="auto"/>
      <w:ind w:left="397" w:right="-11" w:hanging="397" w:firstLineChars="0"/>
      <w:jc w:val="left"/>
    </w:pPr>
    <w:rPr>
      <w:rFonts w:cs="Arial"/>
      <w:bCs/>
      <w:iCs/>
      <w:szCs w:val="21"/>
    </w:rPr>
  </w:style>
  <w:style w:type="paragraph" w:styleId="21">
    <w:name w:val="Block Text"/>
    <w:basedOn w:val="1"/>
    <w:qFormat/>
    <w:uiPriority w:val="0"/>
    <w:pPr>
      <w:spacing w:line="360" w:lineRule="auto"/>
      <w:ind w:left="210" w:right="-154" w:firstLine="785"/>
    </w:pPr>
    <w:rPr>
      <w:rFonts w:ascii="宋体"/>
      <w:sz w:val="28"/>
      <w:szCs w:val="20"/>
    </w:rPr>
  </w:style>
  <w:style w:type="paragraph" w:styleId="22">
    <w:name w:val="toc 5"/>
    <w:basedOn w:val="1"/>
    <w:next w:val="1"/>
    <w:qFormat/>
    <w:uiPriority w:val="0"/>
    <w:pPr>
      <w:ind w:left="1680" w:leftChars="800"/>
    </w:pPr>
    <w:rPr>
      <w:szCs w:val="24"/>
    </w:rPr>
  </w:style>
  <w:style w:type="paragraph" w:styleId="23">
    <w:name w:val="toc 3"/>
    <w:basedOn w:val="1"/>
    <w:next w:val="1"/>
    <w:qFormat/>
    <w:uiPriority w:val="39"/>
    <w:pPr>
      <w:ind w:left="840" w:leftChars="400"/>
    </w:pPr>
    <w:rPr>
      <w:rFonts w:ascii="Calibri" w:hAnsi="Calibri"/>
    </w:rPr>
  </w:style>
  <w:style w:type="paragraph" w:styleId="24">
    <w:name w:val="Plain Text"/>
    <w:basedOn w:val="1"/>
    <w:link w:val="110"/>
    <w:qFormat/>
    <w:uiPriority w:val="0"/>
    <w:rPr>
      <w:rFonts w:ascii="宋体" w:hAnsi="Courier New"/>
      <w:kern w:val="0"/>
      <w:sz w:val="20"/>
      <w:szCs w:val="20"/>
    </w:rPr>
  </w:style>
  <w:style w:type="paragraph" w:styleId="25">
    <w:name w:val="toc 8"/>
    <w:basedOn w:val="1"/>
    <w:next w:val="1"/>
    <w:qFormat/>
    <w:uiPriority w:val="0"/>
    <w:pPr>
      <w:ind w:left="2940" w:leftChars="1400"/>
    </w:pPr>
    <w:rPr>
      <w:szCs w:val="24"/>
    </w:rPr>
  </w:style>
  <w:style w:type="paragraph" w:styleId="26">
    <w:name w:val="Date"/>
    <w:basedOn w:val="1"/>
    <w:next w:val="1"/>
    <w:link w:val="73"/>
    <w:qFormat/>
    <w:uiPriority w:val="0"/>
    <w:pPr>
      <w:autoSpaceDE w:val="0"/>
      <w:autoSpaceDN w:val="0"/>
      <w:adjustRightInd w:val="0"/>
      <w:textAlignment w:val="baseline"/>
    </w:pPr>
    <w:rPr>
      <w:rFonts w:ascii="宋体"/>
      <w:kern w:val="0"/>
      <w:sz w:val="28"/>
      <w:szCs w:val="20"/>
    </w:rPr>
  </w:style>
  <w:style w:type="paragraph" w:styleId="27">
    <w:name w:val="Body Text Indent 2"/>
    <w:basedOn w:val="1"/>
    <w:link w:val="106"/>
    <w:qFormat/>
    <w:uiPriority w:val="0"/>
    <w:pPr>
      <w:spacing w:line="360" w:lineRule="auto"/>
      <w:ind w:left="840"/>
    </w:pPr>
    <w:rPr>
      <w:kern w:val="0"/>
      <w:sz w:val="20"/>
      <w:szCs w:val="24"/>
    </w:rPr>
  </w:style>
  <w:style w:type="paragraph" w:styleId="28">
    <w:name w:val="Balloon Text"/>
    <w:basedOn w:val="1"/>
    <w:link w:val="84"/>
    <w:qFormat/>
    <w:uiPriority w:val="99"/>
    <w:rPr>
      <w:kern w:val="0"/>
      <w:sz w:val="18"/>
      <w:szCs w:val="18"/>
    </w:rPr>
  </w:style>
  <w:style w:type="paragraph" w:styleId="29">
    <w:name w:val="footer"/>
    <w:basedOn w:val="1"/>
    <w:link w:val="66"/>
    <w:qFormat/>
    <w:uiPriority w:val="99"/>
    <w:pPr>
      <w:pBdr>
        <w:top w:val="single" w:color="auto" w:sz="6" w:space="1"/>
      </w:pBdr>
      <w:tabs>
        <w:tab w:val="center" w:pos="4153"/>
        <w:tab w:val="right" w:pos="8306"/>
      </w:tabs>
      <w:snapToGrid w:val="0"/>
      <w:jc w:val="center"/>
    </w:pPr>
    <w:rPr>
      <w:rFonts w:ascii="Arial" w:hAnsi="Arial" w:eastAsia="楷体_GB2312"/>
      <w:kern w:val="0"/>
      <w:sz w:val="18"/>
      <w:szCs w:val="18"/>
    </w:rPr>
  </w:style>
  <w:style w:type="paragraph" w:styleId="30">
    <w:name w:val="header"/>
    <w:basedOn w:val="1"/>
    <w:link w:val="108"/>
    <w:qFormat/>
    <w:uiPriority w:val="99"/>
    <w:pPr>
      <w:pBdr>
        <w:bottom w:val="double" w:color="auto" w:sz="4" w:space="1"/>
      </w:pBdr>
      <w:tabs>
        <w:tab w:val="center" w:pos="4153"/>
        <w:tab w:val="right" w:pos="8306"/>
      </w:tabs>
      <w:snapToGrid w:val="0"/>
      <w:jc w:val="center"/>
    </w:pPr>
    <w:rPr>
      <w:rFonts w:ascii="Arial" w:hAnsi="Arial" w:eastAsia="楷体_GB2312"/>
      <w:kern w:val="0"/>
      <w:sz w:val="18"/>
      <w:szCs w:val="18"/>
    </w:rPr>
  </w:style>
  <w:style w:type="paragraph" w:styleId="31">
    <w:name w:val="toc 1"/>
    <w:basedOn w:val="1"/>
    <w:next w:val="1"/>
    <w:qFormat/>
    <w:uiPriority w:val="39"/>
    <w:pPr>
      <w:spacing w:afterLines="25" w:line="300" w:lineRule="auto"/>
    </w:pPr>
    <w:rPr>
      <w:rFonts w:ascii="Arial" w:hAnsi="Arial" w:eastAsia="黑体"/>
      <w:sz w:val="24"/>
      <w:szCs w:val="24"/>
    </w:rPr>
  </w:style>
  <w:style w:type="paragraph" w:styleId="32">
    <w:name w:val="toc 4"/>
    <w:basedOn w:val="1"/>
    <w:next w:val="1"/>
    <w:qFormat/>
    <w:uiPriority w:val="0"/>
    <w:pPr>
      <w:ind w:left="1260" w:leftChars="600"/>
    </w:pPr>
    <w:rPr>
      <w:szCs w:val="24"/>
    </w:rPr>
  </w:style>
  <w:style w:type="paragraph" w:styleId="33">
    <w:name w:val="toc 6"/>
    <w:basedOn w:val="1"/>
    <w:next w:val="1"/>
    <w:qFormat/>
    <w:uiPriority w:val="0"/>
    <w:pPr>
      <w:ind w:left="2100" w:leftChars="1000"/>
    </w:pPr>
    <w:rPr>
      <w:szCs w:val="24"/>
    </w:rPr>
  </w:style>
  <w:style w:type="paragraph" w:styleId="34">
    <w:name w:val="Body Text Indent 3"/>
    <w:basedOn w:val="1"/>
    <w:link w:val="67"/>
    <w:qFormat/>
    <w:uiPriority w:val="0"/>
    <w:pPr>
      <w:spacing w:afterLines="25" w:line="300" w:lineRule="auto"/>
      <w:ind w:left="420" w:leftChars="200"/>
    </w:pPr>
    <w:rPr>
      <w:rFonts w:ascii="Arial" w:hAnsi="Arial"/>
      <w:kern w:val="0"/>
      <w:sz w:val="16"/>
      <w:szCs w:val="16"/>
    </w:rPr>
  </w:style>
  <w:style w:type="paragraph" w:styleId="35">
    <w:name w:val="toc 2"/>
    <w:basedOn w:val="1"/>
    <w:next w:val="1"/>
    <w:qFormat/>
    <w:uiPriority w:val="39"/>
    <w:pPr>
      <w:ind w:left="420" w:leftChars="200"/>
    </w:pPr>
    <w:rPr>
      <w:rFonts w:ascii="Calibri" w:hAnsi="Calibri"/>
    </w:rPr>
  </w:style>
  <w:style w:type="paragraph" w:styleId="36">
    <w:name w:val="toc 9"/>
    <w:basedOn w:val="1"/>
    <w:next w:val="1"/>
    <w:qFormat/>
    <w:uiPriority w:val="0"/>
    <w:pPr>
      <w:ind w:left="3360" w:leftChars="1600"/>
    </w:pPr>
    <w:rPr>
      <w:szCs w:val="24"/>
    </w:rPr>
  </w:style>
  <w:style w:type="paragraph" w:styleId="37">
    <w:name w:val="Body Text 2"/>
    <w:basedOn w:val="1"/>
    <w:link w:val="92"/>
    <w:qFormat/>
    <w:uiPriority w:val="0"/>
    <w:pPr>
      <w:spacing w:afterLines="25" w:line="480" w:lineRule="auto"/>
    </w:pPr>
    <w:rPr>
      <w:rFonts w:ascii="Arial" w:hAnsi="Arial"/>
      <w:kern w:val="0"/>
      <w:sz w:val="20"/>
      <w:szCs w:val="24"/>
    </w:rPr>
  </w:style>
  <w:style w:type="paragraph" w:styleId="38">
    <w:name w:val="HTML Preformatted"/>
    <w:basedOn w:val="1"/>
    <w:link w:val="62"/>
    <w:qFormat/>
    <w:uiPriority w:val="0"/>
    <w:rPr>
      <w:rFonts w:ascii="Courier New" w:hAnsi="Courier New"/>
      <w:kern w:val="0"/>
      <w:sz w:val="20"/>
      <w:szCs w:val="20"/>
    </w:rPr>
  </w:style>
  <w:style w:type="paragraph" w:styleId="39">
    <w:name w:val="Normal (Web)"/>
    <w:basedOn w:val="1"/>
    <w:qFormat/>
    <w:uiPriority w:val="0"/>
    <w:pPr>
      <w:widowControl/>
      <w:spacing w:before="100" w:beforeAutospacing="1" w:after="100" w:afterAutospacing="1"/>
      <w:jc w:val="left"/>
    </w:pPr>
    <w:rPr>
      <w:rFonts w:hint="eastAsia" w:ascii="宋体" w:hAnsi="宋体"/>
      <w:color w:val="000000"/>
      <w:kern w:val="0"/>
      <w:sz w:val="24"/>
      <w:szCs w:val="21"/>
    </w:rPr>
  </w:style>
  <w:style w:type="paragraph" w:styleId="40">
    <w:name w:val="List Continue 3"/>
    <w:basedOn w:val="1"/>
    <w:qFormat/>
    <w:uiPriority w:val="0"/>
    <w:pPr>
      <w:adjustRightInd w:val="0"/>
      <w:spacing w:after="120" w:line="312" w:lineRule="atLeast"/>
      <w:ind w:left="1260"/>
      <w:textAlignment w:val="baseline"/>
    </w:pPr>
    <w:rPr>
      <w:kern w:val="0"/>
      <w:szCs w:val="20"/>
    </w:rPr>
  </w:style>
  <w:style w:type="paragraph" w:styleId="41">
    <w:name w:val="index 1"/>
    <w:basedOn w:val="1"/>
    <w:next w:val="1"/>
    <w:qFormat/>
    <w:uiPriority w:val="0"/>
    <w:pPr>
      <w:spacing w:afterLines="25" w:line="300" w:lineRule="auto"/>
    </w:pPr>
    <w:rPr>
      <w:rFonts w:ascii="宋体" w:hAnsi="宋体"/>
      <w:szCs w:val="21"/>
    </w:rPr>
  </w:style>
  <w:style w:type="paragraph" w:styleId="42">
    <w:name w:val="Title"/>
    <w:basedOn w:val="1"/>
    <w:link w:val="83"/>
    <w:qFormat/>
    <w:uiPriority w:val="0"/>
    <w:pPr>
      <w:spacing w:before="240" w:after="60"/>
      <w:jc w:val="center"/>
      <w:outlineLvl w:val="0"/>
    </w:pPr>
    <w:rPr>
      <w:rFonts w:ascii="Arial" w:hAnsi="Arial" w:eastAsia="隶书"/>
      <w:b/>
      <w:bCs/>
      <w:kern w:val="0"/>
      <w:sz w:val="32"/>
      <w:szCs w:val="32"/>
    </w:rPr>
  </w:style>
  <w:style w:type="paragraph" w:styleId="43">
    <w:name w:val="annotation subject"/>
    <w:basedOn w:val="15"/>
    <w:next w:val="15"/>
    <w:link w:val="60"/>
    <w:unhideWhenUsed/>
    <w:qFormat/>
    <w:uiPriority w:val="99"/>
    <w:rPr>
      <w:b/>
      <w:bCs/>
    </w:rPr>
  </w:style>
  <w:style w:type="paragraph" w:styleId="44">
    <w:name w:val="Body Text First Indent"/>
    <w:basedOn w:val="18"/>
    <w:link w:val="78"/>
    <w:qFormat/>
    <w:uiPriority w:val="0"/>
    <w:pPr>
      <w:spacing w:afterLines="0"/>
      <w:ind w:firstLine="425"/>
      <w:jc w:val="both"/>
    </w:pPr>
    <w:rPr>
      <w:rFonts w:ascii="Times New Roman" w:hAnsi="Times New Roman"/>
    </w:rPr>
  </w:style>
  <w:style w:type="paragraph" w:styleId="45">
    <w:name w:val="Body Text First Indent 2"/>
    <w:basedOn w:val="19"/>
    <w:link w:val="93"/>
    <w:qFormat/>
    <w:uiPriority w:val="0"/>
    <w:pPr>
      <w:spacing w:after="120"/>
      <w:ind w:left="420" w:leftChars="200" w:firstLine="420" w:firstLineChars="200"/>
    </w:pPr>
    <w:rPr>
      <w:rFonts w:ascii="Times New Roman"/>
      <w:szCs w:val="21"/>
    </w:rPr>
  </w:style>
  <w:style w:type="table" w:styleId="47">
    <w:name w:val="Table Grid"/>
    <w:basedOn w:val="4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TML Typewriter"/>
    <w:qFormat/>
    <w:uiPriority w:val="0"/>
    <w:rPr>
      <w:rFonts w:ascii="宋体" w:hAnsi="宋体" w:eastAsia="宋体"/>
      <w:sz w:val="24"/>
    </w:rPr>
  </w:style>
  <w:style w:type="character" w:styleId="54">
    <w:name w:val="Hyperlink"/>
    <w:qFormat/>
    <w:uiPriority w:val="99"/>
    <w:rPr>
      <w:color w:val="0000FF"/>
      <w:u w:val="single"/>
    </w:rPr>
  </w:style>
  <w:style w:type="character" w:styleId="55">
    <w:name w:val="annotation reference"/>
    <w:unhideWhenUsed/>
    <w:qFormat/>
    <w:uiPriority w:val="99"/>
    <w:rPr>
      <w:sz w:val="21"/>
      <w:szCs w:val="21"/>
    </w:rPr>
  </w:style>
  <w:style w:type="character" w:customStyle="1" w:styleId="56">
    <w:name w:val="unnamed1"/>
    <w:basedOn w:val="48"/>
    <w:qFormat/>
    <w:uiPriority w:val="0"/>
  </w:style>
  <w:style w:type="character" w:customStyle="1" w:styleId="57">
    <w:name w:val="标题 8 字符"/>
    <w:link w:val="10"/>
    <w:qFormat/>
    <w:uiPriority w:val="0"/>
    <w:rPr>
      <w:rFonts w:ascii="Arial" w:hAnsi="Arial" w:eastAsia="黑体"/>
      <w:sz w:val="28"/>
    </w:rPr>
  </w:style>
  <w:style w:type="character" w:customStyle="1" w:styleId="58">
    <w:name w:val="结束语 字符"/>
    <w:link w:val="17"/>
    <w:qFormat/>
    <w:uiPriority w:val="0"/>
    <w:rPr>
      <w:rFonts w:ascii="Times New Roman" w:hAnsi="Times New Roman" w:eastAsia="宋体" w:cs="Times New Roman"/>
      <w:szCs w:val="24"/>
    </w:rPr>
  </w:style>
  <w:style w:type="character" w:customStyle="1" w:styleId="59">
    <w:name w:val="修改 Char"/>
    <w:qFormat/>
    <w:uiPriority w:val="0"/>
    <w:rPr>
      <w:rFonts w:eastAsia="宋体"/>
      <w:color w:val="FF0000"/>
      <w:kern w:val="2"/>
      <w:sz w:val="21"/>
      <w:lang w:val="en-US" w:eastAsia="zh-CN"/>
    </w:rPr>
  </w:style>
  <w:style w:type="character" w:customStyle="1" w:styleId="60">
    <w:name w:val="批注主题 字符"/>
    <w:link w:val="43"/>
    <w:semiHidden/>
    <w:qFormat/>
    <w:uiPriority w:val="99"/>
    <w:rPr>
      <w:b/>
      <w:bCs/>
      <w:kern w:val="2"/>
      <w:sz w:val="21"/>
      <w:szCs w:val="22"/>
    </w:rPr>
  </w:style>
  <w:style w:type="character" w:customStyle="1" w:styleId="61">
    <w:name w:val="正文文本 字符"/>
    <w:link w:val="18"/>
    <w:qFormat/>
    <w:uiPriority w:val="0"/>
    <w:rPr>
      <w:rFonts w:ascii="Arial" w:hAnsi="Arial" w:eastAsia="宋体" w:cs="Times New Roman"/>
      <w:szCs w:val="24"/>
    </w:rPr>
  </w:style>
  <w:style w:type="character" w:customStyle="1" w:styleId="62">
    <w:name w:val="HTML 预设格式 字符"/>
    <w:link w:val="38"/>
    <w:qFormat/>
    <w:uiPriority w:val="0"/>
    <w:rPr>
      <w:rFonts w:ascii="Courier New" w:hAnsi="Courier New" w:eastAsia="宋体" w:cs="楷体_GB2312"/>
      <w:sz w:val="20"/>
      <w:szCs w:val="20"/>
    </w:rPr>
  </w:style>
  <w:style w:type="character" w:customStyle="1" w:styleId="63">
    <w:name w:val="正文缩进 字符"/>
    <w:link w:val="9"/>
    <w:qFormat/>
    <w:uiPriority w:val="0"/>
    <w:rPr>
      <w:rFonts w:ascii="Arial" w:hAnsi="Arial" w:eastAsia="宋体" w:cs="Times New Roman"/>
      <w:szCs w:val="24"/>
    </w:rPr>
  </w:style>
  <w:style w:type="character" w:customStyle="1" w:styleId="64">
    <w:name w:val="正文（绿盟科技） Char"/>
    <w:link w:val="65"/>
    <w:qFormat/>
    <w:locked/>
    <w:uiPriority w:val="0"/>
    <w:rPr>
      <w:rFonts w:ascii="Arial" w:hAnsi="Arial"/>
      <w:sz w:val="21"/>
      <w:szCs w:val="21"/>
      <w:lang w:bidi="ar-SA"/>
    </w:rPr>
  </w:style>
  <w:style w:type="paragraph" w:customStyle="1" w:styleId="65">
    <w:name w:val="正文（绿盟科技）"/>
    <w:link w:val="64"/>
    <w:qFormat/>
    <w:uiPriority w:val="0"/>
    <w:pPr>
      <w:spacing w:line="300" w:lineRule="auto"/>
    </w:pPr>
    <w:rPr>
      <w:rFonts w:ascii="Arial" w:hAnsi="Arial" w:eastAsia="宋体" w:cs="Times New Roman"/>
      <w:sz w:val="21"/>
      <w:szCs w:val="21"/>
      <w:lang w:val="en-US" w:eastAsia="zh-CN" w:bidi="ar-SA"/>
    </w:rPr>
  </w:style>
  <w:style w:type="character" w:customStyle="1" w:styleId="66">
    <w:name w:val="页脚 字符"/>
    <w:link w:val="29"/>
    <w:qFormat/>
    <w:uiPriority w:val="99"/>
    <w:rPr>
      <w:rFonts w:ascii="Arial" w:hAnsi="Arial" w:eastAsia="楷体_GB2312" w:cs="Times New Roman"/>
      <w:kern w:val="0"/>
      <w:sz w:val="18"/>
      <w:szCs w:val="18"/>
    </w:rPr>
  </w:style>
  <w:style w:type="character" w:customStyle="1" w:styleId="67">
    <w:name w:val="正文文本缩进 3 字符"/>
    <w:link w:val="34"/>
    <w:qFormat/>
    <w:uiPriority w:val="0"/>
    <w:rPr>
      <w:rFonts w:ascii="Arial" w:hAnsi="Arial" w:eastAsia="宋体" w:cs="Times New Roman"/>
      <w:sz w:val="16"/>
      <w:szCs w:val="16"/>
    </w:rPr>
  </w:style>
  <w:style w:type="character" w:customStyle="1" w:styleId="68">
    <w:name w:val="标题 4 字符"/>
    <w:link w:val="5"/>
    <w:qFormat/>
    <w:uiPriority w:val="0"/>
    <w:rPr>
      <w:rFonts w:ascii="Arial" w:hAnsi="Arial" w:eastAsia="黑体"/>
      <w:b/>
      <w:bCs/>
      <w:sz w:val="28"/>
      <w:szCs w:val="28"/>
    </w:rPr>
  </w:style>
  <w:style w:type="character" w:customStyle="1" w:styleId="69">
    <w:name w:val="正文文本缩进 字符"/>
    <w:link w:val="19"/>
    <w:qFormat/>
    <w:uiPriority w:val="0"/>
    <w:rPr>
      <w:rFonts w:ascii="宋体" w:hAnsi="Times New Roman" w:eastAsia="宋体" w:cs="Times New Roman"/>
      <w:sz w:val="28"/>
      <w:szCs w:val="24"/>
    </w:rPr>
  </w:style>
  <w:style w:type="character" w:customStyle="1" w:styleId="70">
    <w:name w:val="font31"/>
    <w:qFormat/>
    <w:uiPriority w:val="0"/>
    <w:rPr>
      <w:rFonts w:hint="eastAsia" w:ascii="微软雅黑" w:hAnsi="微软雅黑" w:eastAsia="微软雅黑" w:cs="微软雅黑"/>
      <w:color w:val="000000"/>
      <w:sz w:val="18"/>
      <w:szCs w:val="18"/>
      <w:u w:val="none"/>
    </w:rPr>
  </w:style>
  <w:style w:type="character" w:customStyle="1" w:styleId="71">
    <w:name w:val="正文JK Char Char"/>
    <w:link w:val="72"/>
    <w:qFormat/>
    <w:uiPriority w:val="0"/>
    <w:rPr>
      <w:rFonts w:ascii="Calibri" w:hAnsi="Calibri" w:eastAsia="宋体" w:cs="Times New Roman"/>
      <w:sz w:val="24"/>
      <w:szCs w:val="21"/>
    </w:rPr>
  </w:style>
  <w:style w:type="paragraph" w:customStyle="1" w:styleId="72">
    <w:name w:val="正文JK"/>
    <w:basedOn w:val="1"/>
    <w:link w:val="71"/>
    <w:qFormat/>
    <w:uiPriority w:val="0"/>
    <w:pPr>
      <w:spacing w:line="360" w:lineRule="auto"/>
      <w:ind w:firstLine="200" w:firstLineChars="200"/>
    </w:pPr>
    <w:rPr>
      <w:kern w:val="0"/>
      <w:sz w:val="24"/>
      <w:szCs w:val="21"/>
    </w:rPr>
  </w:style>
  <w:style w:type="character" w:customStyle="1" w:styleId="73">
    <w:name w:val="日期 字符"/>
    <w:link w:val="26"/>
    <w:qFormat/>
    <w:uiPriority w:val="0"/>
    <w:rPr>
      <w:rFonts w:ascii="宋体" w:hAnsi="Times New Roman" w:eastAsia="宋体" w:cs="Times New Roman"/>
      <w:kern w:val="0"/>
      <w:sz w:val="28"/>
      <w:szCs w:val="20"/>
    </w:rPr>
  </w:style>
  <w:style w:type="character" w:customStyle="1" w:styleId="74">
    <w:name w:val="t181"/>
    <w:qFormat/>
    <w:uiPriority w:val="0"/>
    <w:rPr>
      <w:color w:val="000000"/>
      <w:sz w:val="25"/>
    </w:rPr>
  </w:style>
  <w:style w:type="character" w:customStyle="1" w:styleId="75">
    <w:name w:val="apple-style-span"/>
    <w:basedOn w:val="48"/>
    <w:qFormat/>
    <w:uiPriority w:val="0"/>
  </w:style>
  <w:style w:type="character" w:customStyle="1" w:styleId="76">
    <w:name w:val="标题 1 字符"/>
    <w:link w:val="2"/>
    <w:qFormat/>
    <w:uiPriority w:val="9"/>
    <w:rPr>
      <w:rFonts w:ascii="Arial" w:hAnsi="Arial"/>
      <w:kern w:val="44"/>
      <w:sz w:val="44"/>
      <w:szCs w:val="44"/>
    </w:rPr>
  </w:style>
  <w:style w:type="character" w:customStyle="1" w:styleId="77">
    <w:name w:val="标题 2 字符"/>
    <w:link w:val="4"/>
    <w:qFormat/>
    <w:uiPriority w:val="9"/>
    <w:rPr>
      <w:rFonts w:ascii="Arial" w:hAnsi="Arial" w:eastAsia="黑体"/>
      <w:b/>
      <w:bCs/>
      <w:kern w:val="2"/>
      <w:sz w:val="32"/>
      <w:szCs w:val="32"/>
    </w:rPr>
  </w:style>
  <w:style w:type="character" w:customStyle="1" w:styleId="78">
    <w:name w:val="正文文本首行缩进 字符"/>
    <w:link w:val="44"/>
    <w:qFormat/>
    <w:uiPriority w:val="0"/>
    <w:rPr>
      <w:rFonts w:ascii="Times New Roman" w:hAnsi="Times New Roman" w:eastAsia="宋体" w:cs="Times New Roman"/>
      <w:szCs w:val="24"/>
    </w:rPr>
  </w:style>
  <w:style w:type="character" w:customStyle="1" w:styleId="79">
    <w:name w:val="font11"/>
    <w:qFormat/>
    <w:uiPriority w:val="0"/>
    <w:rPr>
      <w:rFonts w:hint="eastAsia" w:ascii="微软雅黑" w:hAnsi="微软雅黑" w:eastAsia="微软雅黑" w:cs="微软雅黑"/>
      <w:color w:val="111111"/>
      <w:sz w:val="21"/>
      <w:szCs w:val="21"/>
      <w:u w:val="none"/>
    </w:rPr>
  </w:style>
  <w:style w:type="character" w:customStyle="1" w:styleId="80">
    <w:name w:val="font01"/>
    <w:qFormat/>
    <w:uiPriority w:val="0"/>
    <w:rPr>
      <w:rFonts w:hint="eastAsia" w:ascii="微软雅黑" w:hAnsi="微软雅黑" w:eastAsia="微软雅黑" w:cs="微软雅黑"/>
      <w:color w:val="111111"/>
      <w:sz w:val="20"/>
      <w:szCs w:val="20"/>
      <w:u w:val="none"/>
    </w:rPr>
  </w:style>
  <w:style w:type="character" w:customStyle="1" w:styleId="81">
    <w:name w:val="正文格式 Char"/>
    <w:link w:val="82"/>
    <w:qFormat/>
    <w:uiPriority w:val="0"/>
    <w:rPr>
      <w:rFonts w:ascii="Times New Roman" w:hAnsi="Times New Roman"/>
      <w:szCs w:val="24"/>
    </w:rPr>
  </w:style>
  <w:style w:type="paragraph" w:customStyle="1" w:styleId="82">
    <w:name w:val="正文格式"/>
    <w:basedOn w:val="1"/>
    <w:link w:val="81"/>
    <w:qFormat/>
    <w:uiPriority w:val="0"/>
    <w:pPr>
      <w:ind w:firstLine="420" w:firstLineChars="200"/>
    </w:pPr>
    <w:rPr>
      <w:kern w:val="0"/>
      <w:sz w:val="20"/>
      <w:szCs w:val="24"/>
    </w:rPr>
  </w:style>
  <w:style w:type="character" w:customStyle="1" w:styleId="83">
    <w:name w:val="标题 字符"/>
    <w:link w:val="42"/>
    <w:qFormat/>
    <w:uiPriority w:val="0"/>
    <w:rPr>
      <w:rFonts w:ascii="Arial" w:hAnsi="Arial" w:eastAsia="隶书" w:cs="Arial"/>
      <w:b/>
      <w:bCs/>
      <w:sz w:val="32"/>
      <w:szCs w:val="32"/>
    </w:rPr>
  </w:style>
  <w:style w:type="character" w:customStyle="1" w:styleId="84">
    <w:name w:val="批注框文本 字符"/>
    <w:link w:val="28"/>
    <w:qFormat/>
    <w:uiPriority w:val="99"/>
    <w:rPr>
      <w:rFonts w:eastAsia="宋体"/>
      <w:sz w:val="18"/>
      <w:szCs w:val="18"/>
    </w:rPr>
  </w:style>
  <w:style w:type="character" w:customStyle="1" w:styleId="85">
    <w:name w:val="正文缩进 Char1 Char Char Char Char Char Char Char Char Char Char Char Char Char"/>
    <w:qFormat/>
    <w:uiPriority w:val="0"/>
    <w:rPr>
      <w:rFonts w:ascii="Arial" w:hAnsi="Arial" w:eastAsia="宋体"/>
      <w:kern w:val="2"/>
      <w:sz w:val="21"/>
      <w:szCs w:val="24"/>
      <w:lang w:val="en-US" w:eastAsia="zh-CN" w:bidi="ar-SA"/>
    </w:rPr>
  </w:style>
  <w:style w:type="character" w:customStyle="1" w:styleId="86">
    <w:name w:val="正文内容 Char Char"/>
    <w:link w:val="87"/>
    <w:qFormat/>
    <w:uiPriority w:val="0"/>
    <w:rPr>
      <w:rFonts w:ascii="Times New Roman" w:hAnsi="Times New Roman" w:eastAsia="宋体" w:cs="Times New Roman"/>
      <w:sz w:val="24"/>
      <w:szCs w:val="20"/>
    </w:rPr>
  </w:style>
  <w:style w:type="paragraph" w:customStyle="1" w:styleId="87">
    <w:name w:val="正文内容"/>
    <w:basedOn w:val="1"/>
    <w:link w:val="86"/>
    <w:qFormat/>
    <w:uiPriority w:val="0"/>
    <w:pPr>
      <w:spacing w:beforeLines="50" w:afterLines="50" w:line="360" w:lineRule="auto"/>
      <w:ind w:firstLine="561" w:firstLineChars="200"/>
    </w:pPr>
    <w:rPr>
      <w:kern w:val="0"/>
      <w:sz w:val="24"/>
      <w:szCs w:val="20"/>
    </w:rPr>
  </w:style>
  <w:style w:type="character" w:customStyle="1" w:styleId="88">
    <w:name w:val="方案正文段落 Char Char"/>
    <w:link w:val="89"/>
    <w:qFormat/>
    <w:uiPriority w:val="0"/>
    <w:rPr>
      <w:rFonts w:ascii="Times New Roman" w:hAnsi="Times New Roman" w:eastAsia="宋体" w:cs="宋体"/>
      <w:szCs w:val="20"/>
    </w:rPr>
  </w:style>
  <w:style w:type="paragraph" w:customStyle="1" w:styleId="89">
    <w:name w:val="方案正文段落"/>
    <w:basedOn w:val="1"/>
    <w:link w:val="88"/>
    <w:qFormat/>
    <w:uiPriority w:val="0"/>
    <w:pPr>
      <w:spacing w:line="360" w:lineRule="auto"/>
      <w:ind w:firstLine="420" w:firstLineChars="200"/>
    </w:pPr>
    <w:rPr>
      <w:kern w:val="0"/>
      <w:sz w:val="20"/>
      <w:szCs w:val="20"/>
    </w:rPr>
  </w:style>
  <w:style w:type="character" w:customStyle="1" w:styleId="90">
    <w:name w:val="font21"/>
    <w:qFormat/>
    <w:uiPriority w:val="0"/>
    <w:rPr>
      <w:rFonts w:ascii="Verdana" w:hAnsi="Verdana" w:cs="Verdana"/>
      <w:color w:val="111111"/>
      <w:sz w:val="21"/>
      <w:szCs w:val="21"/>
      <w:u w:val="none"/>
    </w:rPr>
  </w:style>
  <w:style w:type="character" w:customStyle="1" w:styleId="91">
    <w:name w:val="标题 7 字符"/>
    <w:link w:val="8"/>
    <w:qFormat/>
    <w:uiPriority w:val="0"/>
    <w:rPr>
      <w:rFonts w:ascii="Times New Roman" w:hAnsi="Times New Roman"/>
      <w:b/>
      <w:sz w:val="28"/>
    </w:rPr>
  </w:style>
  <w:style w:type="character" w:customStyle="1" w:styleId="92">
    <w:name w:val="正文文本 2 字符"/>
    <w:link w:val="37"/>
    <w:qFormat/>
    <w:uiPriority w:val="0"/>
    <w:rPr>
      <w:rFonts w:ascii="Arial" w:hAnsi="Arial" w:eastAsia="宋体" w:cs="Times New Roman"/>
      <w:szCs w:val="24"/>
    </w:rPr>
  </w:style>
  <w:style w:type="character" w:customStyle="1" w:styleId="93">
    <w:name w:val="正文文本首行缩进 2 字符"/>
    <w:link w:val="45"/>
    <w:qFormat/>
    <w:uiPriority w:val="0"/>
    <w:rPr>
      <w:rFonts w:ascii="Times New Roman" w:hAnsi="Times New Roman" w:eastAsia="宋体" w:cs="Times New Roman"/>
      <w:sz w:val="28"/>
      <w:szCs w:val="21"/>
    </w:rPr>
  </w:style>
  <w:style w:type="character" w:styleId="94">
    <w:name w:val="Placeholder Text"/>
    <w:semiHidden/>
    <w:qFormat/>
    <w:uiPriority w:val="99"/>
    <w:rPr>
      <w:color w:val="808080"/>
    </w:rPr>
  </w:style>
  <w:style w:type="character" w:customStyle="1" w:styleId="95">
    <w:name w:val="批注框文本 Char1"/>
    <w:qFormat/>
    <w:uiPriority w:val="0"/>
    <w:rPr>
      <w:sz w:val="18"/>
      <w:szCs w:val="18"/>
    </w:rPr>
  </w:style>
  <w:style w:type="character" w:customStyle="1" w:styleId="96">
    <w:name w:val="正文对齐 Char"/>
    <w:qFormat/>
    <w:uiPriority w:val="0"/>
    <w:rPr>
      <w:rFonts w:eastAsia="宋体"/>
      <w:kern w:val="2"/>
      <w:sz w:val="28"/>
      <w:lang w:val="en-US" w:eastAsia="zh-CN"/>
    </w:rPr>
  </w:style>
  <w:style w:type="character" w:customStyle="1" w:styleId="97">
    <w:name w:val="称呼 字符"/>
    <w:link w:val="16"/>
    <w:qFormat/>
    <w:uiPriority w:val="0"/>
    <w:rPr>
      <w:rFonts w:ascii="Times New Roman" w:hAnsi="Times New Roman" w:eastAsia="宋体" w:cs="Times New Roman"/>
      <w:szCs w:val="24"/>
    </w:rPr>
  </w:style>
  <w:style w:type="character" w:customStyle="1" w:styleId="98">
    <w:name w:val="正文首行缩进（绿盟科技） Char"/>
    <w:link w:val="99"/>
    <w:qFormat/>
    <w:uiPriority w:val="0"/>
    <w:rPr>
      <w:rFonts w:ascii="Arial" w:hAnsi="Arial"/>
      <w:sz w:val="21"/>
      <w:szCs w:val="21"/>
    </w:rPr>
  </w:style>
  <w:style w:type="paragraph" w:customStyle="1" w:styleId="99">
    <w:name w:val="正文首行缩进（绿盟科技）"/>
    <w:basedOn w:val="1"/>
    <w:link w:val="98"/>
    <w:qFormat/>
    <w:uiPriority w:val="0"/>
    <w:pPr>
      <w:widowControl/>
      <w:spacing w:after="50" w:line="300" w:lineRule="auto"/>
      <w:ind w:firstLine="200" w:firstLineChars="200"/>
      <w:jc w:val="left"/>
    </w:pPr>
    <w:rPr>
      <w:rFonts w:ascii="Arial" w:hAnsi="Arial"/>
      <w:kern w:val="0"/>
      <w:szCs w:val="21"/>
    </w:rPr>
  </w:style>
  <w:style w:type="character" w:customStyle="1" w:styleId="100">
    <w:name w:val="文档结构图 字符"/>
    <w:link w:val="13"/>
    <w:qFormat/>
    <w:uiPriority w:val="99"/>
    <w:rPr>
      <w:rFonts w:ascii="Times New Roman" w:hAnsi="Times New Roman" w:eastAsia="宋体" w:cs="Times New Roman"/>
      <w:szCs w:val="24"/>
      <w:shd w:val="clear" w:color="auto" w:fill="000080"/>
    </w:rPr>
  </w:style>
  <w:style w:type="character" w:customStyle="1" w:styleId="101">
    <w:name w:val="样式 5 + 宋体 Char Char"/>
    <w:link w:val="102"/>
    <w:qFormat/>
    <w:uiPriority w:val="0"/>
    <w:rPr>
      <w:rFonts w:ascii="宋体" w:hAnsi="宋体"/>
      <w:b/>
      <w:bCs/>
      <w:sz w:val="24"/>
      <w:szCs w:val="28"/>
      <w:lang w:val="en-AU"/>
    </w:rPr>
  </w:style>
  <w:style w:type="paragraph" w:customStyle="1" w:styleId="102">
    <w:name w:val="样式 5 + 宋体"/>
    <w:basedOn w:val="6"/>
    <w:link w:val="101"/>
    <w:qFormat/>
    <w:uiPriority w:val="0"/>
    <w:pPr>
      <w:keepNext w:val="0"/>
      <w:keepLines w:val="0"/>
      <w:widowControl/>
      <w:spacing w:before="0" w:afterLines="0" w:line="360" w:lineRule="auto"/>
      <w:ind w:left="403" w:firstLine="560" w:firstLineChars="200"/>
      <w:jc w:val="left"/>
      <w:outlineLvl w:val="9"/>
    </w:pPr>
    <w:rPr>
      <w:rFonts w:ascii="宋体" w:hAnsi="宋体"/>
      <w:sz w:val="24"/>
      <w:lang w:val="en-AU"/>
    </w:rPr>
  </w:style>
  <w:style w:type="character" w:customStyle="1" w:styleId="103">
    <w:name w:val="标题 6 字符"/>
    <w:link w:val="7"/>
    <w:qFormat/>
    <w:uiPriority w:val="0"/>
    <w:rPr>
      <w:rFonts w:ascii="Times New Roman" w:hAnsi="Times New Roman"/>
      <w:sz w:val="28"/>
    </w:rPr>
  </w:style>
  <w:style w:type="character" w:customStyle="1" w:styleId="104">
    <w:name w:val="apple-converted-space"/>
    <w:basedOn w:val="48"/>
    <w:qFormat/>
    <w:uiPriority w:val="0"/>
  </w:style>
  <w:style w:type="character" w:customStyle="1" w:styleId="105">
    <w:name w:val="批注文字 字符"/>
    <w:link w:val="15"/>
    <w:semiHidden/>
    <w:qFormat/>
    <w:uiPriority w:val="99"/>
    <w:rPr>
      <w:kern w:val="2"/>
      <w:sz w:val="21"/>
      <w:szCs w:val="22"/>
    </w:rPr>
  </w:style>
  <w:style w:type="character" w:customStyle="1" w:styleId="106">
    <w:name w:val="正文文本缩进 2 字符"/>
    <w:link w:val="27"/>
    <w:qFormat/>
    <w:uiPriority w:val="0"/>
    <w:rPr>
      <w:rFonts w:ascii="Times New Roman" w:hAnsi="Times New Roman" w:eastAsia="宋体" w:cs="Times New Roman"/>
      <w:szCs w:val="24"/>
    </w:rPr>
  </w:style>
  <w:style w:type="character" w:customStyle="1" w:styleId="107">
    <w:name w:val="font41"/>
    <w:qFormat/>
    <w:uiPriority w:val="0"/>
    <w:rPr>
      <w:rFonts w:hint="eastAsia" w:ascii="微软雅黑" w:hAnsi="微软雅黑" w:eastAsia="微软雅黑" w:cs="微软雅黑"/>
      <w:color w:val="000000"/>
      <w:sz w:val="18"/>
      <w:szCs w:val="18"/>
      <w:u w:val="none"/>
    </w:rPr>
  </w:style>
  <w:style w:type="character" w:customStyle="1" w:styleId="108">
    <w:name w:val="页眉 字符"/>
    <w:link w:val="30"/>
    <w:qFormat/>
    <w:uiPriority w:val="99"/>
    <w:rPr>
      <w:rFonts w:ascii="Arial" w:hAnsi="Arial" w:eastAsia="楷体_GB2312" w:cs="Times New Roman"/>
      <w:sz w:val="18"/>
      <w:szCs w:val="18"/>
    </w:rPr>
  </w:style>
  <w:style w:type="character" w:customStyle="1" w:styleId="109">
    <w:name w:val="标题 9 字符"/>
    <w:link w:val="11"/>
    <w:qFormat/>
    <w:uiPriority w:val="0"/>
    <w:rPr>
      <w:rFonts w:ascii="Arial" w:hAnsi="Arial" w:eastAsia="黑体"/>
    </w:rPr>
  </w:style>
  <w:style w:type="character" w:customStyle="1" w:styleId="110">
    <w:name w:val="纯文本 字符"/>
    <w:link w:val="24"/>
    <w:qFormat/>
    <w:uiPriority w:val="0"/>
    <w:rPr>
      <w:rFonts w:ascii="宋体" w:hAnsi="Courier New" w:eastAsia="宋体" w:cs="Times New Roman"/>
      <w:szCs w:val="20"/>
    </w:rPr>
  </w:style>
  <w:style w:type="character" w:customStyle="1" w:styleId="111">
    <w:name w:val="标题 5 字符"/>
    <w:link w:val="6"/>
    <w:qFormat/>
    <w:uiPriority w:val="0"/>
    <w:rPr>
      <w:rFonts w:ascii="Arial" w:hAnsi="Arial"/>
      <w:b/>
      <w:bCs/>
      <w:sz w:val="28"/>
      <w:szCs w:val="28"/>
    </w:rPr>
  </w:style>
  <w:style w:type="character" w:customStyle="1" w:styleId="112">
    <w:name w:val="标题 3 字符"/>
    <w:link w:val="3"/>
    <w:qFormat/>
    <w:uiPriority w:val="9"/>
    <w:rPr>
      <w:rFonts w:ascii="Arial" w:hAnsi="Arial"/>
      <w:b/>
      <w:bCs/>
      <w:sz w:val="32"/>
      <w:szCs w:val="32"/>
    </w:rPr>
  </w:style>
  <w:style w:type="paragraph" w:customStyle="1" w:styleId="113">
    <w:name w:val="标题2"/>
    <w:basedOn w:val="1"/>
    <w:qFormat/>
    <w:uiPriority w:val="0"/>
    <w:rPr>
      <w:szCs w:val="24"/>
    </w:rPr>
  </w:style>
  <w:style w:type="paragraph" w:customStyle="1" w:styleId="114">
    <w:name w:val="样式 首行缩进:  0.99 厘米 段前: 3 磅 段后: 3 磅 行距: 1.5 倍行距"/>
    <w:basedOn w:val="1"/>
    <w:qFormat/>
    <w:uiPriority w:val="0"/>
    <w:pPr>
      <w:spacing w:before="60" w:after="60" w:line="360" w:lineRule="auto"/>
      <w:ind w:firstLine="560"/>
    </w:pPr>
    <w:rPr>
      <w:sz w:val="24"/>
      <w:szCs w:val="20"/>
    </w:rPr>
  </w:style>
  <w:style w:type="paragraph" w:customStyle="1" w:styleId="11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figure"/>
    <w:basedOn w:val="1"/>
    <w:qFormat/>
    <w:uiPriority w:val="0"/>
    <w:pPr>
      <w:widowControl/>
      <w:spacing w:before="100" w:beforeAutospacing="1" w:after="100" w:afterAutospacing="1" w:line="360" w:lineRule="auto"/>
      <w:ind w:firstLine="200" w:firstLineChars="200"/>
      <w:jc w:val="left"/>
    </w:pPr>
    <w:rPr>
      <w:rFonts w:ascii="宋体" w:hAnsi="宋体"/>
      <w:kern w:val="0"/>
      <w:sz w:val="24"/>
      <w:szCs w:val="20"/>
    </w:rPr>
  </w:style>
  <w:style w:type="paragraph" w:customStyle="1" w:styleId="117">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118">
    <w:name w:val="样式 宋体 首行缩进:  0.75 厘米 行距: 1.5 倍行距"/>
    <w:basedOn w:val="1"/>
    <w:qFormat/>
    <w:uiPriority w:val="0"/>
    <w:pPr>
      <w:spacing w:line="360" w:lineRule="auto"/>
      <w:ind w:firstLine="425"/>
    </w:pPr>
    <w:rPr>
      <w:rFonts w:ascii="宋体"/>
      <w:sz w:val="24"/>
      <w:szCs w:val="20"/>
    </w:rPr>
  </w:style>
  <w:style w:type="paragraph" w:customStyle="1" w:styleId="119">
    <w:name w:val="格式段落1"/>
    <w:basedOn w:val="1"/>
    <w:next w:val="9"/>
    <w:qFormat/>
    <w:uiPriority w:val="0"/>
    <w:pPr>
      <w:tabs>
        <w:tab w:val="left" w:pos="360"/>
      </w:tabs>
      <w:spacing w:afterLines="50" w:line="360" w:lineRule="auto"/>
    </w:pPr>
    <w:rPr>
      <w:rFonts w:ascii="Verdana" w:hAnsi="Verdana"/>
      <w:sz w:val="24"/>
      <w:szCs w:val="21"/>
    </w:rPr>
  </w:style>
  <w:style w:type="paragraph" w:customStyle="1" w:styleId="120">
    <w:name w:val="Char Char Char Char Char1 Char Char Char Char1 Char Char Char"/>
    <w:basedOn w:val="13"/>
    <w:qFormat/>
    <w:uiPriority w:val="0"/>
    <w:rPr>
      <w:rFonts w:ascii="Tahoma" w:hAnsi="Tahoma"/>
      <w:sz w:val="24"/>
      <w:szCs w:val="20"/>
    </w:rPr>
  </w:style>
  <w:style w:type="paragraph" w:customStyle="1" w:styleId="121">
    <w:name w:val="样式 宋体 行距: 1.5 倍行距 首行缩进:  2.01 字符"/>
    <w:basedOn w:val="1"/>
    <w:qFormat/>
    <w:uiPriority w:val="0"/>
    <w:pPr>
      <w:spacing w:line="360" w:lineRule="auto"/>
      <w:ind w:firstLine="563" w:firstLineChars="201"/>
    </w:pPr>
    <w:rPr>
      <w:rFonts w:ascii="宋体"/>
      <w:sz w:val="24"/>
      <w:szCs w:val="20"/>
    </w:rPr>
  </w:style>
  <w:style w:type="paragraph" w:customStyle="1" w:styleId="122">
    <w:name w:val="Char Char Char Char Char Char Char Char Char Char Char Char Char Char Char Char"/>
    <w:basedOn w:val="1"/>
    <w:qFormat/>
    <w:uiPriority w:val="0"/>
    <w:pPr>
      <w:tabs>
        <w:tab w:val="left" w:pos="360"/>
      </w:tabs>
    </w:pPr>
    <w:rPr>
      <w:sz w:val="24"/>
      <w:szCs w:val="24"/>
    </w:rPr>
  </w:style>
  <w:style w:type="paragraph" w:customStyle="1" w:styleId="123">
    <w:name w:val="样式 正文缩进正文（首行缩进两字）表正文正文非缩进特点段1正文不缩进Indent 1ALT+Z水上软件四号...2"/>
    <w:basedOn w:val="9"/>
    <w:qFormat/>
    <w:uiPriority w:val="0"/>
    <w:pPr>
      <w:spacing w:afterLines="0" w:line="240" w:lineRule="auto"/>
      <w:ind w:firstLine="0" w:firstLineChars="0"/>
    </w:pPr>
    <w:rPr>
      <w:rFonts w:ascii="宋体" w:hAnsi="宋体"/>
      <w:sz w:val="24"/>
      <w:szCs w:val="20"/>
    </w:rPr>
  </w:style>
  <w:style w:type="paragraph" w:customStyle="1" w:styleId="124">
    <w:name w:val="12册标题"/>
    <w:basedOn w:val="1"/>
    <w:next w:val="1"/>
    <w:qFormat/>
    <w:uiPriority w:val="0"/>
    <w:pPr>
      <w:spacing w:beforeLines="50" w:afterLines="50" w:line="300" w:lineRule="auto"/>
      <w:jc w:val="center"/>
      <w:outlineLvl w:val="0"/>
    </w:pPr>
    <w:rPr>
      <w:rFonts w:ascii="Arial" w:hAnsi="Arial" w:eastAsia="黑体"/>
      <w:sz w:val="44"/>
      <w:szCs w:val="20"/>
    </w:rPr>
  </w:style>
  <w:style w:type="paragraph" w:customStyle="1" w:styleId="125">
    <w:name w:val="Char5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6">
    <w:name w:val="Char Char Char Char Char1 Char Char Char Char Char Char Char Char Char Char"/>
    <w:basedOn w:val="13"/>
    <w:qFormat/>
    <w:uiPriority w:val="0"/>
    <w:rPr>
      <w:rFonts w:ascii="Tahoma" w:hAnsi="Tahoma"/>
      <w:sz w:val="24"/>
      <w:szCs w:val="20"/>
    </w:rPr>
  </w:style>
  <w:style w:type="paragraph" w:customStyle="1" w:styleId="127">
    <w:name w:val="Char Char Char Char Char1 Char Char Char Char1 Char Char Char2 Char11 Char Char"/>
    <w:basedOn w:val="13"/>
    <w:qFormat/>
    <w:uiPriority w:val="0"/>
    <w:rPr>
      <w:rFonts w:ascii="Tahoma" w:hAnsi="Tahoma"/>
      <w:sz w:val="24"/>
      <w:szCs w:val="20"/>
    </w:rPr>
  </w:style>
  <w:style w:type="paragraph" w:customStyle="1" w:styleId="128">
    <w:name w:val="样式 段后: 0.25 行"/>
    <w:basedOn w:val="1"/>
    <w:qFormat/>
    <w:uiPriority w:val="0"/>
    <w:pPr>
      <w:spacing w:afterLines="25" w:line="300" w:lineRule="auto"/>
      <w:ind w:firstLine="420" w:firstLineChars="200"/>
    </w:pPr>
    <w:rPr>
      <w:rFonts w:ascii="Arial" w:hAnsi="Arial" w:cs="宋体"/>
      <w:szCs w:val="20"/>
    </w:rPr>
  </w:style>
  <w:style w:type="paragraph" w:customStyle="1" w:styleId="12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0">
    <w:name w:val="xl25"/>
    <w:basedOn w:val="1"/>
    <w:qFormat/>
    <w:uiPriority w:val="0"/>
    <w:pPr>
      <w:widowControl/>
      <w:pBdr>
        <w:bottom w:val="single" w:color="000000" w:sz="4" w:space="0"/>
        <w:right w:val="single" w:color="000000" w:sz="4" w:space="0"/>
      </w:pBdr>
      <w:spacing w:before="100" w:beforeAutospacing="1" w:after="100" w:afterAutospacing="1"/>
    </w:pPr>
    <w:rPr>
      <w:rFonts w:ascii="宋体" w:hAnsi="宋体"/>
      <w:kern w:val="0"/>
      <w:sz w:val="24"/>
      <w:szCs w:val="24"/>
    </w:rPr>
  </w:style>
  <w:style w:type="paragraph" w:customStyle="1" w:styleId="131">
    <w:name w:val="样式 正文缩进正文（首行缩进两字）表正文正文非缩进特点段1正文不缩进Indent 1ALT+Z水上软件四号...1"/>
    <w:basedOn w:val="9"/>
    <w:qFormat/>
    <w:uiPriority w:val="0"/>
    <w:pPr>
      <w:spacing w:afterLines="0" w:line="360" w:lineRule="auto"/>
      <w:ind w:firstLine="0" w:firstLineChars="0"/>
      <w:jc w:val="left"/>
    </w:pPr>
    <w:rPr>
      <w:rFonts w:ascii="宋体" w:hAnsi="宋体"/>
      <w:sz w:val="24"/>
      <w:szCs w:val="20"/>
    </w:rPr>
  </w:style>
  <w:style w:type="paragraph" w:customStyle="1" w:styleId="132">
    <w:name w:val="Char Char Char Char Char1 Char Char Char Char1 Char Char Char1"/>
    <w:basedOn w:val="13"/>
    <w:qFormat/>
    <w:uiPriority w:val="0"/>
    <w:rPr>
      <w:rFonts w:ascii="Tahoma" w:hAnsi="Tahoma"/>
      <w:sz w:val="24"/>
      <w:szCs w:val="20"/>
    </w:rPr>
  </w:style>
  <w:style w:type="paragraph" w:customStyle="1" w:styleId="1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4">
    <w:name w:val="Default Text"/>
    <w:basedOn w:val="1"/>
    <w:qFormat/>
    <w:uiPriority w:val="0"/>
    <w:pPr>
      <w:autoSpaceDE w:val="0"/>
      <w:autoSpaceDN w:val="0"/>
      <w:adjustRightInd w:val="0"/>
      <w:jc w:val="left"/>
    </w:pPr>
    <w:rPr>
      <w:kern w:val="0"/>
      <w:sz w:val="24"/>
      <w:szCs w:val="20"/>
    </w:rPr>
  </w:style>
  <w:style w:type="paragraph" w:customStyle="1" w:styleId="135">
    <w:name w:val="样式2"/>
    <w:basedOn w:val="3"/>
    <w:qFormat/>
    <w:uiPriority w:val="0"/>
    <w:pPr>
      <w:tabs>
        <w:tab w:val="left" w:pos="709"/>
      </w:tabs>
      <w:spacing w:before="200" w:afterLines="0" w:line="360" w:lineRule="auto"/>
      <w:ind w:left="709" w:hanging="709"/>
    </w:pPr>
    <w:rPr>
      <w:rFonts w:ascii="Times New Roman" w:hAnsi="Times New Roman" w:eastAsia="黑体"/>
      <w:bCs w:val="0"/>
      <w:szCs w:val="20"/>
    </w:rPr>
  </w:style>
  <w:style w:type="paragraph" w:customStyle="1" w:styleId="136">
    <w:name w:val="样式 标题 3h3H3level_3PIM 3Level 3 HeadHeading 3 - oldsect1.2..."/>
    <w:basedOn w:val="3"/>
    <w:qFormat/>
    <w:uiPriority w:val="0"/>
    <w:pPr>
      <w:spacing w:before="360" w:afterLines="0" w:line="360" w:lineRule="auto"/>
    </w:pPr>
    <w:rPr>
      <w:rFonts w:ascii="Times New Roman" w:hAnsi="Times New Roman" w:eastAsia="黑体"/>
      <w:bCs w:val="0"/>
      <w:sz w:val="28"/>
      <w:szCs w:val="20"/>
    </w:rPr>
  </w:style>
  <w:style w:type="paragraph" w:customStyle="1" w:styleId="137">
    <w:name w:val="Char Char Char Char Char1 Char Char Char Char1 Char"/>
    <w:basedOn w:val="13"/>
    <w:qFormat/>
    <w:uiPriority w:val="0"/>
    <w:rPr>
      <w:rFonts w:ascii="Tahoma" w:hAnsi="Tahoma"/>
      <w:sz w:val="24"/>
      <w:szCs w:val="20"/>
    </w:rPr>
  </w:style>
  <w:style w:type="paragraph" w:customStyle="1" w:styleId="138">
    <w:name w:val="Graph"/>
    <w:basedOn w:val="1"/>
    <w:qFormat/>
    <w:uiPriority w:val="0"/>
    <w:pPr>
      <w:spacing w:beforeLines="50" w:afterLines="50"/>
      <w:jc w:val="center"/>
    </w:pPr>
    <w:rPr>
      <w:rFonts w:ascii="Arial Narrow" w:hAnsi="Arial Narrow" w:eastAsia="PMingLiU"/>
      <w:b/>
      <w:sz w:val="20"/>
      <w:szCs w:val="21"/>
      <w:lang w:eastAsia="zh-TW"/>
    </w:rPr>
  </w:style>
  <w:style w:type="paragraph" w:customStyle="1" w:styleId="139">
    <w:name w:val="TOC 标题1"/>
    <w:basedOn w:val="2"/>
    <w:next w:val="1"/>
    <w:qFormat/>
    <w:uiPriority w:val="39"/>
    <w:pPr>
      <w:widowControl/>
      <w:spacing w:before="480" w:afterLines="0" w:line="276" w:lineRule="auto"/>
      <w:jc w:val="left"/>
      <w:outlineLvl w:val="9"/>
    </w:pPr>
    <w:rPr>
      <w:rFonts w:ascii="Cambria" w:hAnsi="Cambria"/>
      <w:color w:val="365F91"/>
      <w:kern w:val="0"/>
      <w:sz w:val="28"/>
      <w:szCs w:val="28"/>
    </w:rPr>
  </w:style>
  <w:style w:type="paragraph" w:customStyle="1" w:styleId="140">
    <w:name w:val="Char Char Char Char Char Char Char Char Char Char"/>
    <w:basedOn w:val="1"/>
    <w:qFormat/>
    <w:uiPriority w:val="0"/>
    <w:pPr>
      <w:widowControl/>
      <w:spacing w:after="160" w:line="240" w:lineRule="exact"/>
      <w:jc w:val="left"/>
    </w:pPr>
    <w:rPr>
      <w:rFonts w:ascii="Verdana" w:hAnsi="Verdana" w:eastAsia="仿宋_GB2312"/>
      <w:color w:val="000000"/>
      <w:kern w:val="0"/>
      <w:sz w:val="24"/>
      <w:szCs w:val="20"/>
      <w:lang w:eastAsia="en-US"/>
    </w:rPr>
  </w:style>
  <w:style w:type="paragraph" w:customStyle="1" w:styleId="14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142">
    <w:name w:val="插图题注"/>
    <w:qFormat/>
    <w:uiPriority w:val="0"/>
    <w:pPr>
      <w:spacing w:before="120" w:after="120" w:line="300" w:lineRule="auto"/>
      <w:ind w:left="1701"/>
      <w:jc w:val="center"/>
    </w:pPr>
    <w:rPr>
      <w:rFonts w:ascii="Times New Roman" w:hAnsi="Times New Roman" w:eastAsia="宋体" w:cs="Times New Roman"/>
      <w:sz w:val="21"/>
      <w:lang w:val="en-US" w:eastAsia="zh-CN" w:bidi="ar-SA"/>
    </w:rPr>
  </w:style>
  <w:style w:type="paragraph" w:customStyle="1" w:styleId="143">
    <w:name w:val="标题A"/>
    <w:basedOn w:val="4"/>
    <w:qFormat/>
    <w:uiPriority w:val="0"/>
    <w:pPr>
      <w:numPr>
        <w:ilvl w:val="1"/>
        <w:numId w:val="0"/>
      </w:numPr>
      <w:tabs>
        <w:tab w:val="left" w:pos="0"/>
      </w:tabs>
      <w:spacing w:before="120" w:afterLines="0" w:line="360" w:lineRule="auto"/>
      <w:ind w:left="992" w:hanging="567"/>
    </w:pPr>
    <w:rPr>
      <w:rFonts w:ascii="宋体" w:eastAsia="宋体"/>
      <w:b/>
      <w:sz w:val="30"/>
    </w:rPr>
  </w:style>
  <w:style w:type="paragraph" w:customStyle="1" w:styleId="144">
    <w:name w:val="段(正文）"/>
    <w:qFormat/>
    <w:uiPriority w:val="0"/>
    <w:pPr>
      <w:autoSpaceDE w:val="0"/>
      <w:autoSpaceDN w:val="0"/>
      <w:ind w:firstLine="420"/>
      <w:jc w:val="both"/>
    </w:pPr>
    <w:rPr>
      <w:rFonts w:ascii="宋体" w:hAnsi="Times New Roman" w:eastAsia="宋体" w:cs="Times New Roman"/>
      <w:sz w:val="21"/>
      <w:szCs w:val="21"/>
      <w:lang w:val="en-US" w:eastAsia="zh-CN" w:bidi="ar-SA"/>
    </w:rPr>
  </w:style>
  <w:style w:type="paragraph" w:customStyle="1" w:styleId="145">
    <w:name w:val="标书正文格式"/>
    <w:basedOn w:val="1"/>
    <w:qFormat/>
    <w:uiPriority w:val="0"/>
    <w:rPr>
      <w:kern w:val="0"/>
      <w:sz w:val="24"/>
    </w:rPr>
  </w:style>
  <w:style w:type="paragraph" w:customStyle="1" w:styleId="146">
    <w:name w:val="2册标题3"/>
    <w:basedOn w:val="1"/>
    <w:next w:val="1"/>
    <w:qFormat/>
    <w:uiPriority w:val="0"/>
    <w:pPr>
      <w:spacing w:beforeLines="50" w:afterLines="50" w:line="300" w:lineRule="auto"/>
      <w:ind w:left="210" w:leftChars="100"/>
      <w:jc w:val="center"/>
      <w:outlineLvl w:val="2"/>
    </w:pPr>
    <w:rPr>
      <w:rFonts w:ascii="宋体" w:hAnsi="宋体" w:cs="Arial"/>
      <w:b/>
      <w:bCs/>
      <w:sz w:val="30"/>
      <w:szCs w:val="28"/>
    </w:rPr>
  </w:style>
  <w:style w:type="paragraph" w:customStyle="1" w:styleId="147">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148">
    <w:name w:val="节名"/>
    <w:basedOn w:val="1"/>
    <w:qFormat/>
    <w:uiPriority w:val="0"/>
    <w:pPr>
      <w:spacing w:beforeLines="50" w:afterLines="50" w:line="360" w:lineRule="auto"/>
      <w:ind w:left="540" w:firstLine="200" w:firstLineChars="200"/>
    </w:pPr>
    <w:rPr>
      <w:rFonts w:ascii="仿宋_GB2312" w:hAnsi="宋体" w:eastAsia="仿宋_GB2312"/>
      <w:color w:val="000000"/>
      <w:sz w:val="28"/>
      <w:szCs w:val="20"/>
    </w:rPr>
  </w:style>
  <w:style w:type="paragraph" w:customStyle="1" w:styleId="149">
    <w:name w:val="样式 标题 1H1PIM 1h1标书1L1bocSection Headl11Heading 0正文一级标..."/>
    <w:basedOn w:val="2"/>
    <w:qFormat/>
    <w:uiPriority w:val="0"/>
    <w:pPr>
      <w:spacing w:before="120" w:afterLines="0" w:line="360" w:lineRule="auto"/>
    </w:pPr>
    <w:rPr>
      <w:rFonts w:ascii="Times New Roman" w:hAnsi="Times New Roman" w:eastAsia="黑体"/>
      <w:bCs/>
      <w:sz w:val="36"/>
      <w:szCs w:val="20"/>
    </w:rPr>
  </w:style>
  <w:style w:type="paragraph" w:customStyle="1" w:styleId="150">
    <w:name w:val="样式4"/>
    <w:basedOn w:val="4"/>
    <w:qFormat/>
    <w:uiPriority w:val="0"/>
    <w:pPr>
      <w:tabs>
        <w:tab w:val="left" w:pos="567"/>
      </w:tabs>
      <w:spacing w:before="200" w:afterLines="0" w:line="360" w:lineRule="auto"/>
      <w:ind w:left="567" w:hanging="567"/>
    </w:pPr>
    <w:rPr>
      <w:rFonts w:ascii="Times New Roman" w:hAnsi="Times New Roman"/>
      <w:bCs/>
      <w:szCs w:val="20"/>
    </w:rPr>
  </w:style>
  <w:style w:type="paragraph" w:customStyle="1" w:styleId="151">
    <w:name w:val="样式 宋体 小四 行距: 1.5 倍行距"/>
    <w:basedOn w:val="5"/>
    <w:qFormat/>
    <w:uiPriority w:val="0"/>
    <w:pPr>
      <w:spacing w:line="360" w:lineRule="auto"/>
    </w:pPr>
    <w:rPr>
      <w:rFonts w:ascii="宋体" w:hAnsi="宋体" w:eastAsia="宋体"/>
      <w:b w:val="0"/>
      <w:sz w:val="24"/>
      <w:szCs w:val="20"/>
    </w:rPr>
  </w:style>
  <w:style w:type="paragraph" w:customStyle="1" w:styleId="152">
    <w:name w:val="关键词"/>
    <w:basedOn w:val="1"/>
    <w:next w:val="1"/>
    <w:qFormat/>
    <w:uiPriority w:val="0"/>
    <w:pPr>
      <w:adjustRightInd w:val="0"/>
      <w:spacing w:line="360" w:lineRule="auto"/>
      <w:textAlignment w:val="baseline"/>
    </w:pPr>
    <w:rPr>
      <w:rFonts w:eastAsia="黑体"/>
      <w:kern w:val="0"/>
      <w:sz w:val="24"/>
      <w:szCs w:val="20"/>
    </w:rPr>
  </w:style>
  <w:style w:type="paragraph" w:customStyle="1" w:styleId="153">
    <w:name w:val="表格内容"/>
    <w:basedOn w:val="1"/>
    <w:qFormat/>
    <w:uiPriority w:val="0"/>
    <w:pPr>
      <w:spacing w:line="300" w:lineRule="auto"/>
      <w:ind w:firstLine="200" w:firstLineChars="200"/>
    </w:pPr>
    <w:rPr>
      <w:sz w:val="24"/>
      <w:szCs w:val="20"/>
    </w:rPr>
  </w:style>
  <w:style w:type="paragraph" w:customStyle="1" w:styleId="154">
    <w:name w:val="2册标题2"/>
    <w:basedOn w:val="1"/>
    <w:next w:val="1"/>
    <w:qFormat/>
    <w:uiPriority w:val="0"/>
    <w:pPr>
      <w:spacing w:beforeLines="50" w:afterLines="50" w:line="300" w:lineRule="auto"/>
      <w:outlineLvl w:val="1"/>
    </w:pPr>
    <w:rPr>
      <w:rFonts w:ascii="Arial" w:hAnsi="Arial" w:eastAsia="黑体"/>
      <w:sz w:val="30"/>
      <w:szCs w:val="30"/>
    </w:rPr>
  </w:style>
  <w:style w:type="paragraph" w:customStyle="1" w:styleId="15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56">
    <w:name w:val="样式 行距: 1.5 倍行距 首行缩进:  2 字符"/>
    <w:basedOn w:val="1"/>
    <w:qFormat/>
    <w:uiPriority w:val="0"/>
    <w:pPr>
      <w:spacing w:line="360" w:lineRule="auto"/>
      <w:ind w:firstLine="480" w:firstLineChars="200"/>
    </w:pPr>
    <w:rPr>
      <w:sz w:val="24"/>
      <w:szCs w:val="20"/>
    </w:rPr>
  </w:style>
  <w:style w:type="paragraph" w:styleId="157">
    <w:name w:val="List Paragraph"/>
    <w:basedOn w:val="1"/>
    <w:qFormat/>
    <w:uiPriority w:val="34"/>
    <w:pPr>
      <w:ind w:firstLine="420" w:firstLineChars="200"/>
    </w:pPr>
    <w:rPr>
      <w:rFonts w:ascii="Calibri" w:hAnsi="Calibri"/>
    </w:rPr>
  </w:style>
  <w:style w:type="paragraph" w:customStyle="1" w:styleId="15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_Style 1"/>
    <w:basedOn w:val="1"/>
    <w:qFormat/>
    <w:uiPriority w:val="34"/>
    <w:pPr>
      <w:ind w:firstLine="420" w:firstLineChars="200"/>
    </w:pPr>
    <w:rPr>
      <w:rFonts w:ascii="Calibri" w:hAnsi="Calibri"/>
    </w:rPr>
  </w:style>
  <w:style w:type="paragraph" w:customStyle="1" w:styleId="160">
    <w:name w:val="仿宋正文"/>
    <w:basedOn w:val="1"/>
    <w:qFormat/>
    <w:uiPriority w:val="0"/>
    <w:pPr>
      <w:spacing w:line="300" w:lineRule="auto"/>
      <w:ind w:firstLine="480"/>
    </w:pPr>
    <w:rPr>
      <w:rFonts w:ascii="仿宋_GB2312" w:eastAsia="仿宋_GB2312"/>
      <w:sz w:val="24"/>
      <w:szCs w:val="20"/>
    </w:rPr>
  </w:style>
  <w:style w:type="paragraph" w:customStyle="1" w:styleId="161">
    <w:name w:val="样式 正文缩进正文（首行缩进两字）表正文正文非缩进特点段1正文不缩进Indent 1ALT+Z水上软件四号..."/>
    <w:basedOn w:val="9"/>
    <w:qFormat/>
    <w:uiPriority w:val="0"/>
    <w:pPr>
      <w:spacing w:afterLines="0" w:line="360" w:lineRule="auto"/>
      <w:ind w:firstLine="560" w:firstLineChars="0"/>
    </w:pPr>
    <w:rPr>
      <w:rFonts w:ascii="宋体" w:hAnsi="Times New Roman"/>
      <w:sz w:val="24"/>
      <w:szCs w:val="20"/>
    </w:rPr>
  </w:style>
  <w:style w:type="paragraph" w:customStyle="1" w:styleId="162">
    <w:name w:val="0"/>
    <w:basedOn w:val="1"/>
    <w:qFormat/>
    <w:uiPriority w:val="0"/>
    <w:pPr>
      <w:widowControl/>
      <w:snapToGrid w:val="0"/>
      <w:spacing w:line="360" w:lineRule="auto"/>
      <w:ind w:firstLine="425"/>
    </w:pPr>
    <w:rPr>
      <w:kern w:val="0"/>
      <w:sz w:val="24"/>
      <w:szCs w:val="20"/>
    </w:rPr>
  </w:style>
  <w:style w:type="paragraph" w:customStyle="1" w:styleId="163">
    <w:name w:val="默认段落字体 Para Char Char Char Char"/>
    <w:basedOn w:val="1"/>
    <w:qFormat/>
    <w:uiPriority w:val="0"/>
    <w:rPr>
      <w:szCs w:val="21"/>
    </w:rPr>
  </w:style>
  <w:style w:type="paragraph" w:customStyle="1" w:styleId="164">
    <w:name w:val="样式 标题 1H1PIM 1h1标书1L1bocSection Headl11Heading 0正文一级标...1"/>
    <w:basedOn w:val="2"/>
    <w:qFormat/>
    <w:uiPriority w:val="0"/>
    <w:pPr>
      <w:tabs>
        <w:tab w:val="left" w:pos="425"/>
      </w:tabs>
      <w:spacing w:before="120" w:afterLines="0" w:line="360" w:lineRule="auto"/>
      <w:ind w:left="425" w:hanging="425"/>
    </w:pPr>
    <w:rPr>
      <w:rFonts w:ascii="Times New Roman" w:hAnsi="Times New Roman" w:eastAsia="黑体"/>
      <w:bCs/>
      <w:sz w:val="36"/>
      <w:szCs w:val="20"/>
    </w:rPr>
  </w:style>
  <w:style w:type="paragraph" w:customStyle="1" w:styleId="165">
    <w:name w:val="样式 5 + 左  0.44 字符"/>
    <w:basedOn w:val="6"/>
    <w:qFormat/>
    <w:uiPriority w:val="0"/>
    <w:pPr>
      <w:keepNext w:val="0"/>
      <w:keepLines w:val="0"/>
      <w:widowControl/>
      <w:spacing w:before="0" w:afterLines="0" w:line="360" w:lineRule="auto"/>
      <w:ind w:left="123" w:leftChars="44" w:firstLine="479" w:firstLineChars="171"/>
      <w:jc w:val="left"/>
      <w:outlineLvl w:val="9"/>
    </w:pPr>
    <w:rPr>
      <w:rFonts w:ascii="Times New Roman" w:hAnsi="Times New Roman"/>
      <w:b w:val="0"/>
      <w:bCs w:val="0"/>
      <w:sz w:val="24"/>
      <w:szCs w:val="20"/>
      <w:lang w:val="en-AU"/>
    </w:rPr>
  </w:style>
  <w:style w:type="paragraph" w:customStyle="1" w:styleId="166">
    <w:name w:val="样式 宋体 首行缩进:  0.85 厘米 行距: 1.5 倍行距"/>
    <w:basedOn w:val="1"/>
    <w:qFormat/>
    <w:uiPriority w:val="0"/>
    <w:pPr>
      <w:spacing w:line="360" w:lineRule="auto"/>
      <w:ind w:firstLine="480"/>
    </w:pPr>
    <w:rPr>
      <w:rFonts w:ascii="宋体"/>
      <w:sz w:val="24"/>
      <w:szCs w:val="20"/>
    </w:rPr>
  </w:style>
  <w:style w:type="paragraph" w:customStyle="1" w:styleId="167">
    <w:name w:val="文档标题"/>
    <w:next w:val="1"/>
    <w:qFormat/>
    <w:uiPriority w:val="0"/>
    <w:pPr>
      <w:jc w:val="center"/>
    </w:pPr>
    <w:rPr>
      <w:rFonts w:ascii="Verdana" w:hAnsi="Verdana" w:eastAsia="黑体" w:cs="Times New Roman"/>
      <w:b/>
      <w:kern w:val="2"/>
      <w:sz w:val="80"/>
      <w:szCs w:val="80"/>
      <w:lang w:val="en-US" w:eastAsia="zh-CN" w:bidi="ar-SA"/>
      <w14:shadow w14:blurRad="50800" w14:dist="38100" w14:dir="2700000" w14:sx="100000" w14:sy="100000" w14:kx="0" w14:ky="0" w14:algn="tl">
        <w14:srgbClr w14:val="000000">
          <w14:alpha w14:val="60000"/>
        </w14:srgbClr>
      </w14:shadow>
    </w:rPr>
  </w:style>
  <w:style w:type="paragraph" w:customStyle="1" w:styleId="168">
    <w:name w:val="Char Char Char Char Char1 Char Char Char Char1 Char Char Char2 Char Char"/>
    <w:basedOn w:val="13"/>
    <w:qFormat/>
    <w:uiPriority w:val="0"/>
    <w:rPr>
      <w:rFonts w:ascii="Tahoma" w:hAnsi="Tahoma"/>
      <w:sz w:val="24"/>
      <w:szCs w:val="20"/>
    </w:rPr>
  </w:style>
  <w:style w:type="paragraph" w:customStyle="1" w:styleId="169">
    <w:name w:val="方案正文项目1"/>
    <w:basedOn w:val="1"/>
    <w:qFormat/>
    <w:uiPriority w:val="0"/>
    <w:pPr>
      <w:numPr>
        <w:ilvl w:val="0"/>
        <w:numId w:val="3"/>
      </w:numPr>
      <w:spacing w:line="360" w:lineRule="auto"/>
    </w:pPr>
    <w:rPr>
      <w:szCs w:val="24"/>
    </w:rPr>
  </w:style>
  <w:style w:type="paragraph" w:customStyle="1" w:styleId="170">
    <w:name w:val="表格"/>
    <w:basedOn w:val="1"/>
    <w:next w:val="1"/>
    <w:qFormat/>
    <w:uiPriority w:val="0"/>
    <w:pPr>
      <w:spacing w:line="360" w:lineRule="exact"/>
      <w:jc w:val="left"/>
    </w:pPr>
    <w:rPr>
      <w:rFonts w:eastAsia="楷体_GB2312"/>
      <w:sz w:val="24"/>
      <w:szCs w:val="20"/>
    </w:rPr>
  </w:style>
  <w:style w:type="paragraph" w:customStyle="1" w:styleId="171">
    <w:name w:val="样式 首行缩进:  0.85 厘米 行距: 1.5 倍行距"/>
    <w:basedOn w:val="1"/>
    <w:qFormat/>
    <w:uiPriority w:val="0"/>
    <w:pPr>
      <w:spacing w:line="360" w:lineRule="auto"/>
      <w:ind w:firstLine="480"/>
    </w:pPr>
    <w:rPr>
      <w:sz w:val="24"/>
      <w:szCs w:val="20"/>
    </w:rPr>
  </w:style>
  <w:style w:type="paragraph" w:customStyle="1" w:styleId="172">
    <w:name w:val="样式1"/>
    <w:basedOn w:val="1"/>
    <w:qFormat/>
    <w:uiPriority w:val="0"/>
    <w:pPr>
      <w:adjustRightInd w:val="0"/>
      <w:spacing w:line="360" w:lineRule="auto"/>
      <w:ind w:firstLine="426"/>
      <w:textAlignment w:val="baseline"/>
    </w:pPr>
    <w:rPr>
      <w:kern w:val="0"/>
      <w:sz w:val="28"/>
      <w:szCs w:val="20"/>
    </w:rPr>
  </w:style>
  <w:style w:type="paragraph" w:customStyle="1" w:styleId="173">
    <w:name w:val="列出段落1"/>
    <w:basedOn w:val="1"/>
    <w:qFormat/>
    <w:uiPriority w:val="0"/>
    <w:pPr>
      <w:ind w:firstLine="420" w:firstLineChars="200"/>
    </w:pPr>
    <w:rPr>
      <w:rFonts w:ascii="Calibri" w:hAnsi="Calibri"/>
    </w:rPr>
  </w:style>
  <w:style w:type="paragraph" w:customStyle="1" w:styleId="174">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75">
    <w:name w:val="xl26"/>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76">
    <w:name w:val="Body"/>
    <w:qFormat/>
    <w:uiPriority w:val="0"/>
    <w:pPr>
      <w:spacing w:after="240"/>
    </w:pPr>
    <w:rPr>
      <w:rFonts w:ascii="Helvetica" w:hAnsi="Helvetica" w:eastAsia="Helvetica" w:cs="Times New Roman"/>
      <w:color w:val="000000"/>
      <w:sz w:val="24"/>
      <w:u w:color="000000"/>
      <w:lang w:val="en-US" w:eastAsia="zh-CN" w:bidi="ar-SA"/>
    </w:rPr>
  </w:style>
  <w:style w:type="paragraph" w:customStyle="1" w:styleId="17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78">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9">
    <w:name w:val="样式 样式 样式 正文首行缩进 2 + 左  0 字符 + 首行缩进:  2.57 字符 + 首行缩进:  2.57 字符"/>
    <w:basedOn w:val="1"/>
    <w:qFormat/>
    <w:uiPriority w:val="0"/>
    <w:pPr>
      <w:spacing w:after="120" w:line="360" w:lineRule="auto"/>
      <w:ind w:firstLine="617" w:firstLineChars="257"/>
    </w:pPr>
    <w:rPr>
      <w:rFonts w:cs="宋体"/>
      <w:sz w:val="24"/>
      <w:szCs w:val="20"/>
    </w:rPr>
  </w:style>
  <w:style w:type="paragraph" w:customStyle="1" w:styleId="180">
    <w:name w:val="Char Char Char Char Char1 Char"/>
    <w:basedOn w:val="13"/>
    <w:qFormat/>
    <w:uiPriority w:val="0"/>
    <w:rPr>
      <w:rFonts w:ascii="Tahoma" w:hAnsi="Tahoma"/>
      <w:sz w:val="24"/>
      <w:szCs w:val="20"/>
    </w:rPr>
  </w:style>
  <w:style w:type="paragraph" w:customStyle="1" w:styleId="181">
    <w:name w:val="图"/>
    <w:basedOn w:val="1"/>
    <w:qFormat/>
    <w:uiPriority w:val="0"/>
    <w:pPr>
      <w:adjustRightInd w:val="0"/>
      <w:snapToGrid w:val="0"/>
      <w:spacing w:line="312" w:lineRule="auto"/>
      <w:jc w:val="center"/>
    </w:pPr>
    <w:rPr>
      <w:sz w:val="24"/>
      <w:szCs w:val="20"/>
    </w:rPr>
  </w:style>
  <w:style w:type="paragraph" w:customStyle="1" w:styleId="182">
    <w:name w:val="四号正文"/>
    <w:basedOn w:val="1"/>
    <w:qFormat/>
    <w:uiPriority w:val="0"/>
    <w:pPr>
      <w:spacing w:line="360" w:lineRule="auto"/>
      <w:ind w:firstLine="645" w:firstLineChars="200"/>
    </w:pPr>
    <w:rPr>
      <w:sz w:val="28"/>
      <w:szCs w:val="20"/>
    </w:rPr>
  </w:style>
  <w:style w:type="paragraph" w:customStyle="1" w:styleId="183">
    <w:name w:val="表格名称"/>
    <w:basedOn w:val="1"/>
    <w:qFormat/>
    <w:uiPriority w:val="0"/>
    <w:pPr>
      <w:spacing w:beforeLines="50" w:afterLines="50" w:line="360" w:lineRule="auto"/>
      <w:ind w:firstLine="487" w:firstLineChars="203"/>
      <w:jc w:val="center"/>
    </w:pPr>
    <w:rPr>
      <w:sz w:val="24"/>
      <w:szCs w:val="20"/>
    </w:rPr>
  </w:style>
  <w:style w:type="paragraph" w:customStyle="1" w:styleId="184">
    <w:name w:val="样式 首行缩进:  0.99 厘米 行距: 1.5 倍行距"/>
    <w:basedOn w:val="1"/>
    <w:qFormat/>
    <w:uiPriority w:val="0"/>
    <w:pPr>
      <w:spacing w:line="360" w:lineRule="auto"/>
      <w:ind w:firstLine="560"/>
    </w:pPr>
    <w:rPr>
      <w:sz w:val="24"/>
      <w:szCs w:val="20"/>
    </w:rPr>
  </w:style>
  <w:style w:type="paragraph" w:customStyle="1" w:styleId="185">
    <w:name w:val="样式 (符号) 楷体_GB2312 四号 行距: 1.5 倍行距"/>
    <w:basedOn w:val="1"/>
    <w:qFormat/>
    <w:uiPriority w:val="0"/>
    <w:pPr>
      <w:spacing w:line="360" w:lineRule="auto"/>
      <w:ind w:firstLine="200" w:firstLineChars="200"/>
    </w:pPr>
    <w:rPr>
      <w:rFonts w:ascii="楷体_GB2312" w:hAnsi="楷体_GB2312" w:eastAsia="楷体_GB2312"/>
      <w:sz w:val="28"/>
      <w:szCs w:val="20"/>
    </w:rPr>
  </w:style>
  <w:style w:type="paragraph" w:customStyle="1" w:styleId="186">
    <w:name w:val="缺省文本"/>
    <w:basedOn w:val="1"/>
    <w:qFormat/>
    <w:uiPriority w:val="0"/>
    <w:pPr>
      <w:autoSpaceDE w:val="0"/>
      <w:autoSpaceDN w:val="0"/>
      <w:adjustRightInd w:val="0"/>
      <w:jc w:val="left"/>
    </w:pPr>
    <w:rPr>
      <w:kern w:val="0"/>
      <w:sz w:val="24"/>
      <w:szCs w:val="20"/>
    </w:rPr>
  </w:style>
  <w:style w:type="paragraph" w:customStyle="1" w:styleId="187">
    <w:name w:val="Char1 Char Char Char Char Char Char"/>
    <w:basedOn w:val="1"/>
    <w:qFormat/>
    <w:uiPriority w:val="0"/>
    <w:rPr>
      <w:rFonts w:ascii="Tahoma" w:hAnsi="Tahoma"/>
      <w:sz w:val="24"/>
      <w:szCs w:val="20"/>
    </w:rPr>
  </w:style>
  <w:style w:type="paragraph" w:customStyle="1" w:styleId="188">
    <w:name w:val="1册标题3"/>
    <w:basedOn w:val="1"/>
    <w:next w:val="1"/>
    <w:qFormat/>
    <w:uiPriority w:val="0"/>
    <w:pPr>
      <w:keepNext/>
      <w:keepLines/>
      <w:adjustRightInd w:val="0"/>
      <w:spacing w:beforeLines="50" w:afterLines="50" w:line="300" w:lineRule="auto"/>
      <w:textAlignment w:val="baseline"/>
      <w:outlineLvl w:val="2"/>
    </w:pPr>
    <w:rPr>
      <w:rFonts w:ascii="Arial" w:hAnsi="Arial" w:eastAsia="黑体"/>
      <w:kern w:val="0"/>
      <w:sz w:val="30"/>
      <w:szCs w:val="20"/>
    </w:rPr>
  </w:style>
  <w:style w:type="paragraph" w:customStyle="1" w:styleId="189">
    <w:name w:val="Char Char Char"/>
    <w:basedOn w:val="1"/>
    <w:qFormat/>
    <w:uiPriority w:val="0"/>
    <w:rPr>
      <w:rFonts w:ascii="Tahoma" w:hAnsi="Tahoma"/>
      <w:b/>
      <w:kern w:val="0"/>
      <w:sz w:val="28"/>
      <w:szCs w:val="20"/>
    </w:rPr>
  </w:style>
  <w:style w:type="paragraph" w:customStyle="1" w:styleId="190">
    <w:name w:val="Char1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1">
    <w:name w:val="标题B"/>
    <w:basedOn w:val="3"/>
    <w:qFormat/>
    <w:uiPriority w:val="0"/>
    <w:pPr>
      <w:numPr>
        <w:numId w:val="0"/>
      </w:numPr>
      <w:tabs>
        <w:tab w:val="left" w:pos="0"/>
      </w:tabs>
      <w:spacing w:before="60" w:afterLines="0" w:line="360" w:lineRule="auto"/>
      <w:ind w:left="1418" w:hanging="567"/>
    </w:pPr>
    <w:rPr>
      <w:rFonts w:ascii="宋体" w:hAnsi="Times New Roman"/>
      <w:sz w:val="28"/>
    </w:rPr>
  </w:style>
  <w:style w:type="paragraph" w:customStyle="1" w:styleId="192">
    <w:name w:val="编写建议"/>
    <w:basedOn w:val="1"/>
    <w:qFormat/>
    <w:uiPriority w:val="0"/>
    <w:pPr>
      <w:autoSpaceDE w:val="0"/>
      <w:autoSpaceDN w:val="0"/>
      <w:adjustRightInd w:val="0"/>
      <w:spacing w:line="360" w:lineRule="auto"/>
      <w:ind w:firstLine="420" w:firstLineChars="200"/>
      <w:jc w:val="left"/>
    </w:pPr>
    <w:rPr>
      <w:rFonts w:ascii="Arial" w:hAnsi="Arial"/>
      <w:i/>
      <w:color w:val="0000FF"/>
      <w:kern w:val="0"/>
      <w:szCs w:val="20"/>
    </w:rPr>
  </w:style>
  <w:style w:type="paragraph" w:customStyle="1" w:styleId="193">
    <w:name w:val="文档正文"/>
    <w:basedOn w:val="1"/>
    <w:qFormat/>
    <w:uiPriority w:val="0"/>
    <w:pPr>
      <w:spacing w:beforeLines="100" w:line="360" w:lineRule="auto"/>
    </w:pPr>
    <w:rPr>
      <w:rFonts w:ascii="宋体" w:hAnsi="宋体" w:cs="Arial"/>
      <w:b/>
      <w:bCs/>
      <w:sz w:val="24"/>
      <w:szCs w:val="21"/>
    </w:rPr>
  </w:style>
  <w:style w:type="paragraph" w:customStyle="1" w:styleId="194">
    <w:name w:val="defaultfont"/>
    <w:basedOn w:val="1"/>
    <w:qFormat/>
    <w:uiPriority w:val="0"/>
    <w:pPr>
      <w:widowControl/>
      <w:spacing w:before="100" w:beforeAutospacing="1" w:after="100" w:afterAutospacing="1"/>
      <w:jc w:val="left"/>
    </w:pPr>
    <w:rPr>
      <w:rFonts w:ascii="宋体" w:hAnsi="宋体"/>
      <w:kern w:val="0"/>
      <w:sz w:val="24"/>
      <w:szCs w:val="21"/>
    </w:rPr>
  </w:style>
  <w:style w:type="paragraph" w:customStyle="1" w:styleId="195">
    <w:name w:val="默认段落字体 Para Char Char Char Char Char Char Char"/>
    <w:basedOn w:val="1"/>
    <w:qFormat/>
    <w:uiPriority w:val="0"/>
    <w:pPr>
      <w:spacing w:line="360" w:lineRule="auto"/>
    </w:pPr>
    <w:rPr>
      <w:rFonts w:ascii="Tahoma" w:hAnsi="Tahoma"/>
      <w:sz w:val="24"/>
      <w:szCs w:val="20"/>
    </w:rPr>
  </w:style>
  <w:style w:type="paragraph" w:customStyle="1" w:styleId="196">
    <w:name w:val="样式 5 + 左侧:  0 厘米"/>
    <w:basedOn w:val="6"/>
    <w:qFormat/>
    <w:uiPriority w:val="0"/>
    <w:pPr>
      <w:keepNext w:val="0"/>
      <w:keepLines w:val="0"/>
      <w:widowControl/>
      <w:spacing w:before="0" w:afterLines="0" w:line="360" w:lineRule="auto"/>
      <w:ind w:firstLine="31" w:firstLineChars="11"/>
      <w:jc w:val="right"/>
      <w:outlineLvl w:val="9"/>
    </w:pPr>
    <w:rPr>
      <w:rFonts w:ascii="Times New Roman" w:hAnsi="Times New Roman"/>
      <w:b w:val="0"/>
      <w:bCs w:val="0"/>
      <w:sz w:val="24"/>
      <w:szCs w:val="20"/>
      <w:lang w:val="en-AU"/>
    </w:rPr>
  </w:style>
  <w:style w:type="paragraph" w:customStyle="1" w:styleId="197">
    <w:name w:val="Char Char Char Char Char1 Char Char Char Char"/>
    <w:basedOn w:val="13"/>
    <w:qFormat/>
    <w:uiPriority w:val="0"/>
    <w:rPr>
      <w:rFonts w:ascii="Tahoma" w:hAnsi="Tahoma"/>
      <w:sz w:val="24"/>
      <w:szCs w:val="20"/>
    </w:rPr>
  </w:style>
  <w:style w:type="paragraph" w:customStyle="1" w:styleId="198">
    <w:name w:val="样式 标题 1H1H11H12H111H13H112H14H15H16H17H18H19H110H1..."/>
    <w:basedOn w:val="2"/>
    <w:qFormat/>
    <w:uiPriority w:val="0"/>
    <w:pPr>
      <w:tabs>
        <w:tab w:val="left" w:pos="768"/>
      </w:tabs>
      <w:autoSpaceDE w:val="0"/>
      <w:autoSpaceDN w:val="0"/>
      <w:adjustRightInd w:val="0"/>
      <w:spacing w:beforeLines="100" w:afterLines="0" w:line="360" w:lineRule="auto"/>
      <w:textAlignment w:val="baseline"/>
    </w:pPr>
    <w:rPr>
      <w:rFonts w:ascii="黑体" w:eastAsia="黑体"/>
      <w:b/>
      <w:bCs/>
      <w:sz w:val="32"/>
      <w:szCs w:val="20"/>
    </w:rPr>
  </w:style>
  <w:style w:type="paragraph" w:customStyle="1" w:styleId="199">
    <w:name w:val="Foreword"/>
    <w:basedOn w:val="1"/>
    <w:next w:val="1"/>
    <w:qFormat/>
    <w:uiPriority w:val="0"/>
    <w:pPr>
      <w:widowControl/>
      <w:spacing w:after="240" w:line="230" w:lineRule="atLeast"/>
    </w:pPr>
    <w:rPr>
      <w:rFonts w:ascii="Arial" w:hAnsi="Arial"/>
      <w:color w:val="0000FF"/>
      <w:kern w:val="0"/>
      <w:sz w:val="20"/>
      <w:szCs w:val="20"/>
      <w:lang w:val="fr-FR" w:eastAsia="en-US"/>
    </w:rPr>
  </w:style>
  <w:style w:type="paragraph" w:customStyle="1" w:styleId="200">
    <w:name w:val="2册标题1"/>
    <w:basedOn w:val="1"/>
    <w:next w:val="1"/>
    <w:qFormat/>
    <w:uiPriority w:val="0"/>
    <w:pPr>
      <w:spacing w:beforeLines="50" w:afterLines="50" w:line="300" w:lineRule="auto"/>
      <w:jc w:val="center"/>
      <w:outlineLvl w:val="0"/>
    </w:pPr>
    <w:rPr>
      <w:rFonts w:ascii="Arial" w:hAnsi="Arial" w:eastAsia="黑体"/>
      <w:sz w:val="32"/>
      <w:szCs w:val="32"/>
    </w:rPr>
  </w:style>
  <w:style w:type="paragraph" w:customStyle="1" w:styleId="201">
    <w:name w:val="table cell"/>
    <w:basedOn w:val="1"/>
    <w:qFormat/>
    <w:uiPriority w:val="0"/>
    <w:pPr>
      <w:keepNext/>
      <w:widowControl/>
      <w:spacing w:after="220"/>
    </w:pPr>
    <w:rPr>
      <w:rFonts w:ascii="Helvetica" w:hAnsi="Helvetica" w:eastAsia="BatangChe"/>
      <w:color w:val="000000"/>
      <w:kern w:val="0"/>
      <w:sz w:val="20"/>
      <w:szCs w:val="20"/>
      <w:lang w:val="fr-FR"/>
    </w:rPr>
  </w:style>
  <w:style w:type="paragraph" w:customStyle="1" w:styleId="202">
    <w:name w:val="自定义标题2"/>
    <w:basedOn w:val="4"/>
    <w:next w:val="18"/>
    <w:qFormat/>
    <w:uiPriority w:val="0"/>
    <w:pPr>
      <w:keepLines w:val="0"/>
      <w:spacing w:before="0" w:afterLines="0" w:line="360" w:lineRule="auto"/>
    </w:pPr>
    <w:rPr>
      <w:rFonts w:eastAsia="楷体_GB2312"/>
      <w:bCs/>
      <w:sz w:val="24"/>
      <w:szCs w:val="20"/>
    </w:rPr>
  </w:style>
  <w:style w:type="character" w:customStyle="1" w:styleId="203">
    <w:name w:val="15"/>
    <w:basedOn w:val="48"/>
    <w:qFormat/>
    <w:uiPriority w:val="0"/>
    <w:rPr>
      <w:rFonts w:hint="default" w:ascii="Times New Roman" w:hAnsi="Times New Roman" w:cs="Times New Roman"/>
    </w:rPr>
  </w:style>
  <w:style w:type="character" w:customStyle="1" w:styleId="204">
    <w:name w:val="Unresolved Mention"/>
    <w:basedOn w:val="4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485FC-18DE-413C-878F-5D24C572922F}">
  <ds:schemaRefs/>
</ds:datastoreItem>
</file>

<file path=docProps/app.xml><?xml version="1.0" encoding="utf-8"?>
<Properties xmlns="http://schemas.openxmlformats.org/officeDocument/2006/extended-properties" xmlns:vt="http://schemas.openxmlformats.org/officeDocument/2006/docPropsVTypes">
  <Template>Normal.dotm</Template>
  <Company>南山二外</Company>
  <Pages>1</Pages>
  <Words>2246</Words>
  <Characters>12803</Characters>
  <Lines>106</Lines>
  <Paragraphs>30</Paragraphs>
  <TotalTime>148</TotalTime>
  <ScaleCrop>false</ScaleCrop>
  <LinksUpToDate>false</LinksUpToDate>
  <CharactersWithSpaces>15019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2019-03-25T08:38:00Z</dcterms:created>
  <dc:creator>LY</dc:creator>
  <cp:lastModifiedBy>李宽民</cp:lastModifiedBy>
  <cp:lastPrinted>2017-05-17T03:20:00Z</cp:lastPrinted>
  <dcterms:modified xsi:type="dcterms:W3CDTF">2020-06-19T01:31:06Z</dcterms:modified>
  <dc:title>福田区教育信息化综合服务平台</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